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040"/>
      </w:tblGrid>
      <w:tr w:rsidR="008E3333" w:rsidRPr="00FC6451" w14:paraId="220F9AEC" w14:textId="77777777" w:rsidTr="00114A0D">
        <w:tc>
          <w:tcPr>
            <w:tcW w:w="9900" w:type="dxa"/>
            <w:gridSpan w:val="2"/>
            <w:tcBorders>
              <w:bottom w:val="single" w:sz="4" w:space="0" w:color="auto"/>
            </w:tcBorders>
          </w:tcPr>
          <w:p w14:paraId="1A4E13EE" w14:textId="77777777" w:rsidR="00B761EF" w:rsidRPr="00FC6451" w:rsidRDefault="008E3333" w:rsidP="002A7568">
            <w:pPr>
              <w:tabs>
                <w:tab w:val="left" w:pos="8460"/>
              </w:tabs>
              <w:rPr>
                <w:rFonts w:ascii="Arial" w:hAnsi="Arial" w:cs="Arial"/>
                <w:b/>
                <w:lang w:val="es-ES_tradnl"/>
              </w:rPr>
            </w:pPr>
            <w:bookmarkStart w:id="0" w:name="_GoBack"/>
            <w:bookmarkEnd w:id="0"/>
            <w:r w:rsidRPr="00FC6451">
              <w:rPr>
                <w:rFonts w:ascii="Arial" w:hAnsi="Arial" w:cs="Arial"/>
                <w:b/>
                <w:lang w:val="es-ES_tradnl"/>
              </w:rPr>
              <w:t>Sergio I. Martínez Monteagudo</w:t>
            </w:r>
            <w:r w:rsidR="00B761EF" w:rsidRPr="00FC6451">
              <w:rPr>
                <w:rFonts w:ascii="Arial" w:hAnsi="Arial" w:cs="Arial"/>
                <w:b/>
                <w:lang w:val="es-ES_tradnl"/>
              </w:rPr>
              <w:t>, PhD</w:t>
            </w:r>
          </w:p>
          <w:p w14:paraId="405F4610" w14:textId="77777777" w:rsidR="00AC6C20" w:rsidRPr="00FC6451" w:rsidRDefault="00AC6C20" w:rsidP="002A7568">
            <w:pPr>
              <w:tabs>
                <w:tab w:val="left" w:pos="8460"/>
              </w:tabs>
              <w:rPr>
                <w:rFonts w:ascii="Arial" w:hAnsi="Arial" w:cs="Arial"/>
                <w:b/>
                <w:sz w:val="8"/>
                <w:szCs w:val="8"/>
                <w:lang w:val="es-ES_tradnl"/>
              </w:rPr>
            </w:pPr>
          </w:p>
        </w:tc>
      </w:tr>
      <w:tr w:rsidR="00874E56" w:rsidRPr="00FC6451" w14:paraId="1EB2E778" w14:textId="77777777" w:rsidTr="00114A0D">
        <w:tc>
          <w:tcPr>
            <w:tcW w:w="4860" w:type="dxa"/>
            <w:tcBorders>
              <w:top w:val="single" w:sz="4" w:space="0" w:color="auto"/>
              <w:bottom w:val="single" w:sz="4" w:space="0" w:color="auto"/>
            </w:tcBorders>
          </w:tcPr>
          <w:p w14:paraId="4BB711AC" w14:textId="3E9A5190" w:rsidR="00400F26" w:rsidRPr="00FC6451" w:rsidRDefault="00874E56" w:rsidP="00400F26">
            <w:pPr>
              <w:rPr>
                <w:rFonts w:ascii="Arial" w:hAnsi="Arial" w:cs="Arial"/>
                <w:sz w:val="22"/>
                <w:szCs w:val="22"/>
              </w:rPr>
            </w:pPr>
            <w:r w:rsidRPr="00FC6451">
              <w:rPr>
                <w:rFonts w:ascii="Arial" w:hAnsi="Arial" w:cs="Arial"/>
                <w:sz w:val="22"/>
                <w:szCs w:val="22"/>
              </w:rPr>
              <w:t>Assistant Professor</w:t>
            </w:r>
            <w:r w:rsidR="00AE7463" w:rsidRPr="00FC6451">
              <w:rPr>
                <w:rFonts w:ascii="Arial" w:hAnsi="Arial" w:cs="Arial"/>
                <w:sz w:val="22"/>
                <w:szCs w:val="22"/>
              </w:rPr>
              <w:t xml:space="preserve"> of</w:t>
            </w:r>
            <w:r w:rsidR="00400F26" w:rsidRPr="00FC6451">
              <w:rPr>
                <w:rFonts w:ascii="Arial" w:hAnsi="Arial" w:cs="Arial"/>
                <w:sz w:val="22"/>
                <w:szCs w:val="22"/>
              </w:rPr>
              <w:t xml:space="preserve"> </w:t>
            </w:r>
            <w:r w:rsidR="00114A0D">
              <w:rPr>
                <w:rFonts w:ascii="Arial" w:hAnsi="Arial" w:cs="Arial"/>
                <w:sz w:val="22"/>
                <w:szCs w:val="22"/>
              </w:rPr>
              <w:t>Bioprocessing</w:t>
            </w:r>
          </w:p>
          <w:p w14:paraId="0AE12210" w14:textId="29BB2AE2" w:rsidR="00114A0D" w:rsidRDefault="00114A0D" w:rsidP="00400F26">
            <w:pPr>
              <w:rPr>
                <w:rFonts w:ascii="Arial" w:hAnsi="Arial" w:cs="Arial"/>
                <w:sz w:val="22"/>
                <w:szCs w:val="22"/>
              </w:rPr>
            </w:pPr>
            <w:r>
              <w:rPr>
                <w:rFonts w:ascii="Arial" w:hAnsi="Arial" w:cs="Arial"/>
                <w:sz w:val="22"/>
                <w:szCs w:val="22"/>
              </w:rPr>
              <w:t xml:space="preserve">Department of Family and Consumer Science </w:t>
            </w:r>
          </w:p>
          <w:p w14:paraId="492DC754" w14:textId="19C5DD07" w:rsidR="00400F26" w:rsidRPr="00FC6451" w:rsidRDefault="00114A0D" w:rsidP="00400F26">
            <w:pPr>
              <w:rPr>
                <w:rFonts w:ascii="Arial" w:hAnsi="Arial" w:cs="Arial"/>
                <w:sz w:val="22"/>
                <w:szCs w:val="22"/>
              </w:rPr>
            </w:pPr>
            <w:r>
              <w:rPr>
                <w:rFonts w:ascii="Arial" w:hAnsi="Arial" w:cs="Arial"/>
                <w:sz w:val="22"/>
                <w:szCs w:val="22"/>
              </w:rPr>
              <w:t>Chemical &amp; Materials Engineering</w:t>
            </w:r>
            <w:r w:rsidR="00400F26" w:rsidRPr="00FC6451">
              <w:rPr>
                <w:rFonts w:ascii="Arial" w:hAnsi="Arial" w:cs="Arial"/>
                <w:sz w:val="22"/>
                <w:szCs w:val="22"/>
              </w:rPr>
              <w:t xml:space="preserve"> Department</w:t>
            </w:r>
          </w:p>
          <w:p w14:paraId="7C44C52B" w14:textId="2D206BAD" w:rsidR="00863AF6" w:rsidRPr="00FC6451" w:rsidRDefault="00114A0D" w:rsidP="002A7568">
            <w:pPr>
              <w:rPr>
                <w:rFonts w:ascii="Arial" w:hAnsi="Arial" w:cs="Arial"/>
                <w:sz w:val="22"/>
                <w:szCs w:val="22"/>
              </w:rPr>
            </w:pPr>
            <w:r>
              <w:rPr>
                <w:rFonts w:ascii="Arial" w:hAnsi="Arial" w:cs="Arial"/>
                <w:sz w:val="22"/>
                <w:szCs w:val="22"/>
              </w:rPr>
              <w:t>New Mexico State University</w:t>
            </w:r>
          </w:p>
          <w:p w14:paraId="55F4E6E2" w14:textId="77777777" w:rsidR="00AC6C20" w:rsidRPr="00FC6451" w:rsidRDefault="00AC6C20" w:rsidP="00114A0D">
            <w:pPr>
              <w:rPr>
                <w:rFonts w:ascii="Arial" w:hAnsi="Arial" w:cs="Arial"/>
                <w:sz w:val="8"/>
                <w:szCs w:val="8"/>
              </w:rPr>
            </w:pPr>
          </w:p>
        </w:tc>
        <w:tc>
          <w:tcPr>
            <w:tcW w:w="5040" w:type="dxa"/>
            <w:tcBorders>
              <w:top w:val="single" w:sz="4" w:space="0" w:color="auto"/>
              <w:bottom w:val="single" w:sz="4" w:space="0" w:color="auto"/>
            </w:tcBorders>
          </w:tcPr>
          <w:p w14:paraId="53553316" w14:textId="77777777" w:rsidR="00874E56" w:rsidRPr="00FC6451" w:rsidRDefault="00874E56" w:rsidP="00F877D7">
            <w:pPr>
              <w:pBdr>
                <w:right w:val="single" w:sz="4" w:space="4" w:color="auto"/>
              </w:pBdr>
              <w:rPr>
                <w:rFonts w:ascii="Arial" w:hAnsi="Arial" w:cs="Arial"/>
                <w:sz w:val="22"/>
                <w:szCs w:val="22"/>
              </w:rPr>
            </w:pPr>
            <w:r w:rsidRPr="00FC6451">
              <w:rPr>
                <w:rFonts w:ascii="Arial" w:hAnsi="Arial" w:cs="Arial"/>
                <w:sz w:val="22"/>
                <w:szCs w:val="22"/>
              </w:rPr>
              <w:t>Mobile: 605-690-9891</w:t>
            </w:r>
          </w:p>
          <w:p w14:paraId="0695BFF1" w14:textId="22A24441" w:rsidR="00874E56" w:rsidRPr="00FC6451" w:rsidRDefault="00874E56" w:rsidP="00F877D7">
            <w:pPr>
              <w:pBdr>
                <w:right w:val="single" w:sz="4" w:space="4" w:color="auto"/>
              </w:pBdr>
              <w:rPr>
                <w:rFonts w:ascii="Arial" w:hAnsi="Arial" w:cs="Arial"/>
                <w:sz w:val="22"/>
                <w:szCs w:val="22"/>
              </w:rPr>
            </w:pPr>
            <w:r w:rsidRPr="00FC6451">
              <w:rPr>
                <w:rFonts w:ascii="Arial" w:hAnsi="Arial" w:cs="Arial"/>
                <w:sz w:val="22"/>
                <w:szCs w:val="22"/>
              </w:rPr>
              <w:t>E-mail: Sergio</w:t>
            </w:r>
            <w:r w:rsidR="00114A0D">
              <w:rPr>
                <w:rFonts w:ascii="Arial" w:hAnsi="Arial" w:cs="Arial"/>
                <w:sz w:val="22"/>
                <w:szCs w:val="22"/>
              </w:rPr>
              <w:t>mm</w:t>
            </w:r>
            <w:r w:rsidRPr="00FC6451">
              <w:rPr>
                <w:rFonts w:ascii="Arial" w:hAnsi="Arial" w:cs="Arial"/>
                <w:sz w:val="22"/>
                <w:szCs w:val="22"/>
              </w:rPr>
              <w:t>@</w:t>
            </w:r>
            <w:r w:rsidR="00114A0D">
              <w:rPr>
                <w:rFonts w:ascii="Arial" w:hAnsi="Arial" w:cs="Arial"/>
                <w:sz w:val="22"/>
                <w:szCs w:val="22"/>
              </w:rPr>
              <w:t>nmsu.edu</w:t>
            </w:r>
          </w:p>
          <w:p w14:paraId="7600FB3A" w14:textId="77777777" w:rsidR="00F877D7" w:rsidRPr="00FC6451" w:rsidRDefault="00F877D7" w:rsidP="00114A0D">
            <w:pPr>
              <w:pBdr>
                <w:right w:val="single" w:sz="4" w:space="4" w:color="auto"/>
              </w:pBdr>
              <w:rPr>
                <w:rFonts w:ascii="Arial" w:hAnsi="Arial" w:cs="Arial"/>
                <w:sz w:val="22"/>
                <w:szCs w:val="22"/>
              </w:rPr>
            </w:pPr>
          </w:p>
        </w:tc>
      </w:tr>
    </w:tbl>
    <w:p w14:paraId="5066A2C3" w14:textId="6C908953" w:rsidR="00400F26" w:rsidRDefault="00400F26" w:rsidP="00884145">
      <w:pPr>
        <w:autoSpaceDE w:val="0"/>
        <w:autoSpaceDN w:val="0"/>
        <w:adjustRightInd w:val="0"/>
        <w:jc w:val="both"/>
        <w:rPr>
          <w:rFonts w:ascii="Arial" w:hAnsi="Arial" w:cs="Arial"/>
          <w:b/>
          <w:bCs/>
          <w:color w:val="000000"/>
          <w:sz w:val="8"/>
          <w:szCs w:val="8"/>
        </w:rPr>
      </w:pPr>
    </w:p>
    <w:p w14:paraId="2159FD82" w14:textId="73F6AE87" w:rsidR="00641542" w:rsidRDefault="00641542" w:rsidP="00884145">
      <w:pPr>
        <w:autoSpaceDE w:val="0"/>
        <w:autoSpaceDN w:val="0"/>
        <w:adjustRightInd w:val="0"/>
        <w:jc w:val="both"/>
        <w:rPr>
          <w:rFonts w:ascii="Arial" w:hAnsi="Arial" w:cs="Arial"/>
          <w:b/>
          <w:bCs/>
          <w:color w:val="000000"/>
          <w:sz w:val="8"/>
          <w:szCs w:val="8"/>
        </w:rPr>
      </w:pPr>
    </w:p>
    <w:p w14:paraId="59925C7D" w14:textId="77777777" w:rsidR="00763383" w:rsidRDefault="00763383" w:rsidP="00884145">
      <w:pPr>
        <w:autoSpaceDE w:val="0"/>
        <w:autoSpaceDN w:val="0"/>
        <w:adjustRightInd w:val="0"/>
        <w:jc w:val="both"/>
        <w:rPr>
          <w:rFonts w:ascii="Arial" w:hAnsi="Arial" w:cs="Arial"/>
          <w:b/>
          <w:bCs/>
          <w:color w:val="000000"/>
          <w:sz w:val="8"/>
          <w:szCs w:val="8"/>
        </w:rPr>
      </w:pPr>
    </w:p>
    <w:p w14:paraId="0C7EE736" w14:textId="0F3BFC40" w:rsidR="00A25925" w:rsidRPr="00763383" w:rsidRDefault="00187D2E" w:rsidP="00FC6451">
      <w:pPr>
        <w:autoSpaceDE w:val="0"/>
        <w:autoSpaceDN w:val="0"/>
        <w:adjustRightInd w:val="0"/>
        <w:jc w:val="both"/>
        <w:rPr>
          <w:rFonts w:ascii="Arial" w:hAnsi="Arial" w:cs="Arial"/>
          <w:b/>
          <w:bCs/>
          <w:color w:val="000000"/>
          <w:sz w:val="22"/>
          <w:szCs w:val="22"/>
          <w:u w:val="single"/>
        </w:rPr>
      </w:pPr>
      <w:r w:rsidRPr="00763383">
        <w:rPr>
          <w:rFonts w:ascii="Arial" w:hAnsi="Arial" w:cs="Arial"/>
          <w:b/>
          <w:bCs/>
          <w:color w:val="000000"/>
          <w:sz w:val="22"/>
          <w:szCs w:val="22"/>
          <w:u w:val="single"/>
        </w:rPr>
        <w:t>Education</w:t>
      </w:r>
    </w:p>
    <w:p w14:paraId="33703D91" w14:textId="77777777" w:rsidR="00763383" w:rsidRPr="00FC6451" w:rsidRDefault="00763383" w:rsidP="00FC6451">
      <w:pPr>
        <w:autoSpaceDE w:val="0"/>
        <w:autoSpaceDN w:val="0"/>
        <w:adjustRightInd w:val="0"/>
        <w:jc w:val="both"/>
        <w:rPr>
          <w:rFonts w:ascii="Arial" w:hAnsi="Arial" w:cs="Arial"/>
          <w:b/>
          <w:bCs/>
          <w:color w:val="000000"/>
          <w:sz w:val="8"/>
          <w:szCs w:val="8"/>
        </w:rPr>
      </w:pPr>
    </w:p>
    <w:tbl>
      <w:tblPr>
        <w:tblStyle w:val="TableGrid"/>
        <w:tblW w:w="90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350"/>
      </w:tblGrid>
      <w:tr w:rsidR="001D71A7" w:rsidRPr="00FC6451" w14:paraId="0A00B9F7" w14:textId="77777777" w:rsidTr="00763383">
        <w:trPr>
          <w:trHeight w:val="422"/>
        </w:trPr>
        <w:tc>
          <w:tcPr>
            <w:tcW w:w="7735" w:type="dxa"/>
          </w:tcPr>
          <w:p w14:paraId="2E41265E" w14:textId="77777777" w:rsidR="00763383" w:rsidRPr="00763383" w:rsidRDefault="00763383" w:rsidP="00763383">
            <w:pPr>
              <w:autoSpaceDE w:val="0"/>
              <w:autoSpaceDN w:val="0"/>
              <w:adjustRightInd w:val="0"/>
              <w:rPr>
                <w:rFonts w:ascii="Arial" w:hAnsi="Arial" w:cs="Arial"/>
                <w:b/>
                <w:bCs/>
                <w:sz w:val="8"/>
                <w:szCs w:val="8"/>
              </w:rPr>
            </w:pPr>
          </w:p>
          <w:p w14:paraId="36317A57" w14:textId="5EF31388" w:rsidR="00641542" w:rsidRPr="00FC6451" w:rsidRDefault="00641542" w:rsidP="00763383">
            <w:pPr>
              <w:autoSpaceDE w:val="0"/>
              <w:autoSpaceDN w:val="0"/>
              <w:adjustRightInd w:val="0"/>
              <w:rPr>
                <w:rFonts w:ascii="Arial" w:hAnsi="Arial" w:cs="Arial"/>
                <w:b/>
                <w:bCs/>
                <w:sz w:val="22"/>
                <w:szCs w:val="22"/>
              </w:rPr>
            </w:pPr>
            <w:r w:rsidRPr="00FC6451">
              <w:rPr>
                <w:rFonts w:ascii="Arial" w:hAnsi="Arial" w:cs="Arial"/>
                <w:b/>
                <w:bCs/>
                <w:sz w:val="22"/>
                <w:szCs w:val="22"/>
              </w:rPr>
              <w:t>Ph.D., Bioresource and Food Engineering</w:t>
            </w:r>
          </w:p>
          <w:p w14:paraId="3875BB88" w14:textId="77777777" w:rsidR="001D71A7" w:rsidRDefault="00641542" w:rsidP="00763383">
            <w:pPr>
              <w:autoSpaceDE w:val="0"/>
              <w:autoSpaceDN w:val="0"/>
              <w:adjustRightInd w:val="0"/>
              <w:rPr>
                <w:rFonts w:ascii="Arial" w:hAnsi="Arial" w:cs="Arial"/>
                <w:bCs/>
                <w:sz w:val="22"/>
                <w:szCs w:val="22"/>
              </w:rPr>
            </w:pPr>
            <w:r w:rsidRPr="00FC6451">
              <w:rPr>
                <w:rFonts w:ascii="Arial" w:hAnsi="Arial" w:cs="Arial"/>
                <w:bCs/>
                <w:sz w:val="22"/>
                <w:szCs w:val="22"/>
              </w:rPr>
              <w:t>University of Alberta, Canada</w:t>
            </w:r>
          </w:p>
          <w:p w14:paraId="63F6A579" w14:textId="57A38D6F" w:rsidR="00763383" w:rsidRPr="00763383" w:rsidRDefault="00763383" w:rsidP="00763383">
            <w:pPr>
              <w:autoSpaceDE w:val="0"/>
              <w:autoSpaceDN w:val="0"/>
              <w:adjustRightInd w:val="0"/>
              <w:rPr>
                <w:rFonts w:ascii="Arial" w:hAnsi="Arial" w:cs="Arial"/>
                <w:bCs/>
                <w:sz w:val="8"/>
                <w:szCs w:val="8"/>
              </w:rPr>
            </w:pPr>
          </w:p>
        </w:tc>
        <w:tc>
          <w:tcPr>
            <w:tcW w:w="1350" w:type="dxa"/>
          </w:tcPr>
          <w:p w14:paraId="0BC7C5ED" w14:textId="39381D2F" w:rsidR="00FC6451" w:rsidRPr="00FC6451" w:rsidRDefault="00641542" w:rsidP="006B3D2F">
            <w:pPr>
              <w:autoSpaceDE w:val="0"/>
              <w:autoSpaceDN w:val="0"/>
              <w:adjustRightInd w:val="0"/>
              <w:jc w:val="right"/>
              <w:rPr>
                <w:rFonts w:ascii="Arial" w:hAnsi="Arial" w:cs="Arial"/>
                <w:bCs/>
                <w:sz w:val="8"/>
                <w:szCs w:val="8"/>
              </w:rPr>
            </w:pPr>
            <w:r w:rsidRPr="00FC6451">
              <w:rPr>
                <w:rFonts w:ascii="Arial" w:hAnsi="Arial" w:cs="Arial"/>
                <w:bCs/>
                <w:sz w:val="22"/>
                <w:szCs w:val="22"/>
              </w:rPr>
              <w:t>2008-2013</w:t>
            </w:r>
          </w:p>
        </w:tc>
      </w:tr>
      <w:tr w:rsidR="001D71A7" w:rsidRPr="00FC6451" w14:paraId="3466A257" w14:textId="77777777" w:rsidTr="00763383">
        <w:trPr>
          <w:trHeight w:val="539"/>
        </w:trPr>
        <w:tc>
          <w:tcPr>
            <w:tcW w:w="7735" w:type="dxa"/>
          </w:tcPr>
          <w:p w14:paraId="1EF0C4DA" w14:textId="77777777" w:rsidR="00641542" w:rsidRPr="00FC6451" w:rsidRDefault="00641542" w:rsidP="00763383">
            <w:pPr>
              <w:autoSpaceDE w:val="0"/>
              <w:autoSpaceDN w:val="0"/>
              <w:adjustRightInd w:val="0"/>
              <w:rPr>
                <w:rFonts w:ascii="Arial" w:hAnsi="Arial" w:cs="Arial"/>
                <w:b/>
                <w:bCs/>
                <w:color w:val="000000"/>
                <w:sz w:val="22"/>
                <w:szCs w:val="22"/>
              </w:rPr>
            </w:pPr>
            <w:r w:rsidRPr="00FC6451">
              <w:rPr>
                <w:rFonts w:ascii="Arial" w:hAnsi="Arial" w:cs="Arial"/>
                <w:b/>
                <w:bCs/>
                <w:color w:val="000000"/>
                <w:sz w:val="22"/>
                <w:szCs w:val="22"/>
              </w:rPr>
              <w:t xml:space="preserve">M.Sc. Food Science &amp; Technology </w:t>
            </w:r>
          </w:p>
          <w:p w14:paraId="15BCA88E" w14:textId="77777777" w:rsidR="00641542" w:rsidRDefault="00641542" w:rsidP="00763383">
            <w:pPr>
              <w:autoSpaceDE w:val="0"/>
              <w:autoSpaceDN w:val="0"/>
              <w:adjustRightInd w:val="0"/>
              <w:rPr>
                <w:rFonts w:ascii="Arial" w:hAnsi="Arial" w:cs="Arial"/>
                <w:bCs/>
                <w:sz w:val="22"/>
                <w:szCs w:val="22"/>
              </w:rPr>
            </w:pPr>
            <w:r w:rsidRPr="00FC6451">
              <w:rPr>
                <w:rFonts w:ascii="Arial" w:hAnsi="Arial" w:cs="Arial"/>
                <w:bCs/>
                <w:color w:val="000000"/>
                <w:sz w:val="22"/>
                <w:szCs w:val="22"/>
              </w:rPr>
              <w:t xml:space="preserve">Autonomous </w:t>
            </w:r>
            <w:r w:rsidRPr="00FC6451">
              <w:rPr>
                <w:rFonts w:ascii="Arial" w:hAnsi="Arial" w:cs="Arial"/>
                <w:bCs/>
                <w:sz w:val="22"/>
                <w:szCs w:val="22"/>
              </w:rPr>
              <w:t>University of Chihuahua, Mexico</w:t>
            </w:r>
          </w:p>
          <w:p w14:paraId="58EAFA4B" w14:textId="4FD731FF" w:rsidR="001D71A7" w:rsidRPr="00763383" w:rsidRDefault="001D71A7" w:rsidP="00763383">
            <w:pPr>
              <w:autoSpaceDE w:val="0"/>
              <w:autoSpaceDN w:val="0"/>
              <w:adjustRightInd w:val="0"/>
              <w:jc w:val="both"/>
              <w:rPr>
                <w:rFonts w:ascii="Arial" w:hAnsi="Arial" w:cs="Arial"/>
                <w:bCs/>
                <w:color w:val="000000"/>
                <w:sz w:val="8"/>
                <w:szCs w:val="8"/>
              </w:rPr>
            </w:pPr>
          </w:p>
        </w:tc>
        <w:tc>
          <w:tcPr>
            <w:tcW w:w="1350" w:type="dxa"/>
          </w:tcPr>
          <w:p w14:paraId="330726C2" w14:textId="0DA5D2D7" w:rsidR="00FC6451" w:rsidRPr="00FC6451" w:rsidRDefault="00641542" w:rsidP="006B3D2F">
            <w:pPr>
              <w:autoSpaceDE w:val="0"/>
              <w:autoSpaceDN w:val="0"/>
              <w:adjustRightInd w:val="0"/>
              <w:jc w:val="right"/>
              <w:rPr>
                <w:rFonts w:ascii="Arial" w:hAnsi="Arial" w:cs="Arial"/>
                <w:bCs/>
                <w:sz w:val="8"/>
                <w:szCs w:val="8"/>
              </w:rPr>
            </w:pPr>
            <w:r w:rsidRPr="00FC6451">
              <w:rPr>
                <w:rFonts w:ascii="Arial" w:hAnsi="Arial" w:cs="Arial"/>
                <w:bCs/>
                <w:color w:val="000000"/>
                <w:sz w:val="22"/>
                <w:szCs w:val="22"/>
              </w:rPr>
              <w:t>2003-2005</w:t>
            </w:r>
          </w:p>
        </w:tc>
      </w:tr>
      <w:tr w:rsidR="001D71A7" w:rsidRPr="00FC6451" w14:paraId="7EBBCBBF" w14:textId="77777777" w:rsidTr="00763383">
        <w:trPr>
          <w:trHeight w:val="460"/>
        </w:trPr>
        <w:tc>
          <w:tcPr>
            <w:tcW w:w="7735" w:type="dxa"/>
          </w:tcPr>
          <w:p w14:paraId="33A31412" w14:textId="77777777" w:rsidR="00641542" w:rsidRPr="00FC6451" w:rsidRDefault="00641542" w:rsidP="00763383">
            <w:pPr>
              <w:autoSpaceDE w:val="0"/>
              <w:autoSpaceDN w:val="0"/>
              <w:adjustRightInd w:val="0"/>
              <w:jc w:val="both"/>
              <w:rPr>
                <w:rFonts w:ascii="Arial" w:hAnsi="Arial" w:cs="Arial"/>
                <w:b/>
                <w:bCs/>
                <w:sz w:val="22"/>
                <w:szCs w:val="22"/>
              </w:rPr>
            </w:pPr>
            <w:r w:rsidRPr="00FC6451">
              <w:rPr>
                <w:rFonts w:ascii="Arial" w:hAnsi="Arial" w:cs="Arial"/>
                <w:b/>
                <w:bCs/>
                <w:color w:val="000000"/>
                <w:sz w:val="22"/>
                <w:szCs w:val="22"/>
              </w:rPr>
              <w:t xml:space="preserve">BSc. </w:t>
            </w:r>
            <w:r w:rsidRPr="00FC6451">
              <w:rPr>
                <w:rFonts w:ascii="Arial" w:hAnsi="Arial" w:cs="Arial"/>
                <w:b/>
                <w:bCs/>
                <w:sz w:val="22"/>
                <w:szCs w:val="22"/>
              </w:rPr>
              <w:t>Chemical Engineering</w:t>
            </w:r>
          </w:p>
          <w:p w14:paraId="310426E2" w14:textId="77777777" w:rsidR="001D71A7" w:rsidRDefault="00641542" w:rsidP="00763383">
            <w:pPr>
              <w:autoSpaceDE w:val="0"/>
              <w:autoSpaceDN w:val="0"/>
              <w:adjustRightInd w:val="0"/>
              <w:jc w:val="both"/>
              <w:rPr>
                <w:rFonts w:ascii="Arial" w:hAnsi="Arial" w:cs="Arial"/>
                <w:bCs/>
                <w:sz w:val="22"/>
                <w:szCs w:val="22"/>
              </w:rPr>
            </w:pPr>
            <w:r w:rsidRPr="00FC6451">
              <w:rPr>
                <w:rFonts w:ascii="Arial" w:hAnsi="Arial" w:cs="Arial"/>
                <w:bCs/>
                <w:color w:val="000000"/>
                <w:sz w:val="22"/>
                <w:szCs w:val="22"/>
              </w:rPr>
              <w:t xml:space="preserve">Autonomous </w:t>
            </w:r>
            <w:r w:rsidRPr="00FC6451">
              <w:rPr>
                <w:rFonts w:ascii="Arial" w:hAnsi="Arial" w:cs="Arial"/>
                <w:bCs/>
                <w:sz w:val="22"/>
                <w:szCs w:val="22"/>
              </w:rPr>
              <w:t xml:space="preserve">University of Chihuahua, Mexico </w:t>
            </w:r>
          </w:p>
          <w:p w14:paraId="606EB07B" w14:textId="6F47D004" w:rsidR="00641542" w:rsidRPr="00763383" w:rsidRDefault="00641542" w:rsidP="00763383">
            <w:pPr>
              <w:autoSpaceDE w:val="0"/>
              <w:autoSpaceDN w:val="0"/>
              <w:adjustRightInd w:val="0"/>
              <w:jc w:val="both"/>
              <w:rPr>
                <w:rFonts w:ascii="Arial" w:hAnsi="Arial" w:cs="Arial"/>
                <w:b/>
                <w:bCs/>
                <w:color w:val="000000"/>
                <w:sz w:val="8"/>
                <w:szCs w:val="8"/>
              </w:rPr>
            </w:pPr>
          </w:p>
        </w:tc>
        <w:tc>
          <w:tcPr>
            <w:tcW w:w="1350" w:type="dxa"/>
          </w:tcPr>
          <w:p w14:paraId="5B1CE64C" w14:textId="20AD323C" w:rsidR="00187D2E" w:rsidRPr="00FC6451" w:rsidRDefault="00641542" w:rsidP="006B3D2F">
            <w:pPr>
              <w:autoSpaceDE w:val="0"/>
              <w:autoSpaceDN w:val="0"/>
              <w:adjustRightInd w:val="0"/>
              <w:jc w:val="right"/>
              <w:rPr>
                <w:rFonts w:ascii="Arial" w:hAnsi="Arial" w:cs="Arial"/>
                <w:bCs/>
                <w:sz w:val="22"/>
                <w:szCs w:val="22"/>
              </w:rPr>
            </w:pPr>
            <w:r w:rsidRPr="00FC6451">
              <w:rPr>
                <w:rFonts w:ascii="Arial" w:hAnsi="Arial" w:cs="Arial"/>
                <w:bCs/>
                <w:sz w:val="22"/>
                <w:szCs w:val="22"/>
              </w:rPr>
              <w:t>1998-2003</w:t>
            </w:r>
          </w:p>
        </w:tc>
      </w:tr>
    </w:tbl>
    <w:p w14:paraId="02172BEC" w14:textId="334EB486" w:rsidR="00641542" w:rsidRDefault="00641542" w:rsidP="00FC6451">
      <w:pPr>
        <w:jc w:val="both"/>
        <w:rPr>
          <w:rFonts w:ascii="Arial" w:hAnsi="Arial" w:cs="Arial"/>
          <w:b/>
          <w:sz w:val="8"/>
          <w:szCs w:val="8"/>
          <w:lang w:val="es-ES_tradnl"/>
        </w:rPr>
      </w:pPr>
    </w:p>
    <w:p w14:paraId="6D7051C4" w14:textId="77777777" w:rsidR="00E0297B" w:rsidRDefault="00E0297B" w:rsidP="00FC6451">
      <w:pPr>
        <w:jc w:val="both"/>
        <w:rPr>
          <w:rFonts w:ascii="Arial" w:hAnsi="Arial" w:cs="Arial"/>
          <w:b/>
          <w:sz w:val="8"/>
          <w:szCs w:val="8"/>
          <w:lang w:val="es-ES_tradnl"/>
        </w:rPr>
      </w:pPr>
    </w:p>
    <w:p w14:paraId="48C39831" w14:textId="77777777" w:rsidR="00AC3795" w:rsidRPr="00FC6451" w:rsidRDefault="00AC3795" w:rsidP="00FC6451">
      <w:pPr>
        <w:jc w:val="both"/>
        <w:rPr>
          <w:rFonts w:ascii="Arial" w:hAnsi="Arial" w:cs="Arial"/>
          <w:b/>
          <w:sz w:val="8"/>
          <w:szCs w:val="8"/>
          <w:lang w:val="es-ES_tradnl"/>
        </w:rPr>
      </w:pPr>
    </w:p>
    <w:p w14:paraId="3F61D8E1" w14:textId="0C0657C0" w:rsidR="00187D2E" w:rsidRPr="00763383" w:rsidRDefault="00187D2E" w:rsidP="00FC6451">
      <w:pPr>
        <w:jc w:val="both"/>
        <w:rPr>
          <w:rFonts w:ascii="Arial" w:hAnsi="Arial" w:cs="Arial"/>
          <w:b/>
          <w:sz w:val="22"/>
          <w:szCs w:val="22"/>
          <w:u w:val="single"/>
          <w:lang w:val="en-US"/>
        </w:rPr>
      </w:pPr>
      <w:r w:rsidRPr="00763383">
        <w:rPr>
          <w:rFonts w:ascii="Arial" w:hAnsi="Arial" w:cs="Arial"/>
          <w:b/>
          <w:sz w:val="22"/>
          <w:szCs w:val="22"/>
          <w:u w:val="single"/>
          <w:lang w:val="es-ES_tradnl"/>
        </w:rPr>
        <w:t xml:space="preserve">Positions and </w:t>
      </w:r>
      <w:r w:rsidRPr="00763383">
        <w:rPr>
          <w:rFonts w:ascii="Arial" w:hAnsi="Arial" w:cs="Arial"/>
          <w:b/>
          <w:sz w:val="22"/>
          <w:szCs w:val="22"/>
          <w:u w:val="single"/>
          <w:lang w:val="en-US"/>
        </w:rPr>
        <w:t>Employment</w:t>
      </w:r>
    </w:p>
    <w:p w14:paraId="6A6112F3" w14:textId="08FDCB49" w:rsidR="00FC6451" w:rsidRDefault="00FC6451" w:rsidP="00FC6451">
      <w:pPr>
        <w:jc w:val="both"/>
        <w:rPr>
          <w:rFonts w:ascii="Arial" w:hAnsi="Arial" w:cs="Arial"/>
          <w:b/>
          <w:sz w:val="8"/>
          <w:szCs w:val="8"/>
          <w:lang w:val="es-ES_tradnl"/>
        </w:rPr>
      </w:pPr>
    </w:p>
    <w:p w14:paraId="0B6C6566" w14:textId="77777777" w:rsidR="00E0297B" w:rsidRDefault="00E0297B" w:rsidP="00FC6451">
      <w:pPr>
        <w:jc w:val="both"/>
        <w:rPr>
          <w:rFonts w:ascii="Arial" w:hAnsi="Arial" w:cs="Arial"/>
          <w:b/>
          <w:sz w:val="8"/>
          <w:szCs w:val="8"/>
          <w:lang w:val="es-ES_tradnl"/>
        </w:rPr>
      </w:pPr>
    </w:p>
    <w:tbl>
      <w:tblPr>
        <w:tblStyle w:val="TableGrid"/>
        <w:tblW w:w="90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530"/>
      </w:tblGrid>
      <w:tr w:rsidR="00E0297B" w:rsidRPr="00FC6451" w14:paraId="34DDDCC8" w14:textId="77777777" w:rsidTr="00E0297B">
        <w:tc>
          <w:tcPr>
            <w:tcW w:w="7555" w:type="dxa"/>
          </w:tcPr>
          <w:p w14:paraId="2224E800" w14:textId="71173F74" w:rsidR="00E0297B" w:rsidRPr="00FC6451" w:rsidRDefault="00E0297B" w:rsidP="00E0297B">
            <w:pPr>
              <w:jc w:val="both"/>
              <w:rPr>
                <w:rFonts w:ascii="Arial" w:hAnsi="Arial" w:cs="Arial"/>
                <w:b/>
                <w:sz w:val="22"/>
                <w:szCs w:val="22"/>
              </w:rPr>
            </w:pPr>
            <w:r>
              <w:rPr>
                <w:rFonts w:ascii="Arial" w:hAnsi="Arial" w:cs="Arial"/>
                <w:b/>
                <w:sz w:val="22"/>
                <w:szCs w:val="22"/>
              </w:rPr>
              <w:t xml:space="preserve">New Mexico State </w:t>
            </w:r>
            <w:r w:rsidRPr="00FC6451">
              <w:rPr>
                <w:rFonts w:ascii="Arial" w:hAnsi="Arial" w:cs="Arial"/>
                <w:b/>
                <w:sz w:val="22"/>
                <w:szCs w:val="22"/>
              </w:rPr>
              <w:t>University</w:t>
            </w:r>
          </w:p>
          <w:p w14:paraId="37C34831" w14:textId="77777777" w:rsidR="00E0297B" w:rsidRDefault="00E0297B" w:rsidP="00E0297B">
            <w:pPr>
              <w:rPr>
                <w:rFonts w:ascii="Arial" w:hAnsi="Arial" w:cs="Arial"/>
                <w:sz w:val="22"/>
                <w:szCs w:val="22"/>
              </w:rPr>
            </w:pPr>
            <w:r>
              <w:rPr>
                <w:rFonts w:ascii="Arial" w:hAnsi="Arial" w:cs="Arial"/>
                <w:sz w:val="22"/>
                <w:szCs w:val="22"/>
              </w:rPr>
              <w:t xml:space="preserve">Department of Family and Consumer Science </w:t>
            </w:r>
          </w:p>
          <w:p w14:paraId="59B544F5" w14:textId="77777777" w:rsidR="00E0297B" w:rsidRPr="00FC6451" w:rsidRDefault="00E0297B" w:rsidP="00E0297B">
            <w:pPr>
              <w:rPr>
                <w:rFonts w:ascii="Arial" w:hAnsi="Arial" w:cs="Arial"/>
                <w:sz w:val="22"/>
                <w:szCs w:val="22"/>
              </w:rPr>
            </w:pPr>
            <w:r>
              <w:rPr>
                <w:rFonts w:ascii="Arial" w:hAnsi="Arial" w:cs="Arial"/>
                <w:sz w:val="22"/>
                <w:szCs w:val="22"/>
              </w:rPr>
              <w:t>Chemical &amp; Materials Engineering</w:t>
            </w:r>
            <w:r w:rsidRPr="00FC6451">
              <w:rPr>
                <w:rFonts w:ascii="Arial" w:hAnsi="Arial" w:cs="Arial"/>
                <w:sz w:val="22"/>
                <w:szCs w:val="22"/>
              </w:rPr>
              <w:t xml:space="preserve"> Department</w:t>
            </w:r>
          </w:p>
          <w:p w14:paraId="7A228B60" w14:textId="5160BBC7" w:rsidR="00E0297B" w:rsidRDefault="00E0297B" w:rsidP="00E0297B">
            <w:pPr>
              <w:jc w:val="both"/>
              <w:rPr>
                <w:rFonts w:ascii="Arial" w:hAnsi="Arial" w:cs="Arial"/>
                <w:sz w:val="22"/>
                <w:szCs w:val="22"/>
              </w:rPr>
            </w:pPr>
            <w:r w:rsidRPr="00FC6451">
              <w:rPr>
                <w:rFonts w:ascii="Arial" w:hAnsi="Arial" w:cs="Arial"/>
                <w:i/>
                <w:sz w:val="22"/>
                <w:szCs w:val="22"/>
              </w:rPr>
              <w:t>Position:</w:t>
            </w:r>
            <w:r w:rsidRPr="00FC6451">
              <w:rPr>
                <w:rFonts w:ascii="Arial" w:hAnsi="Arial" w:cs="Arial"/>
                <w:sz w:val="22"/>
                <w:szCs w:val="22"/>
              </w:rPr>
              <w:t xml:space="preserve"> Assistant professor in </w:t>
            </w:r>
            <w:r>
              <w:rPr>
                <w:rFonts w:ascii="Arial" w:hAnsi="Arial" w:cs="Arial"/>
                <w:sz w:val="22"/>
                <w:szCs w:val="22"/>
              </w:rPr>
              <w:t>Bioprocessing</w:t>
            </w:r>
          </w:p>
          <w:p w14:paraId="7EAF620C" w14:textId="77777777" w:rsidR="00E0297B" w:rsidRPr="00763383" w:rsidRDefault="00E0297B" w:rsidP="00641542">
            <w:pPr>
              <w:jc w:val="both"/>
              <w:rPr>
                <w:rFonts w:ascii="Arial" w:hAnsi="Arial" w:cs="Arial"/>
                <w:b/>
                <w:sz w:val="8"/>
                <w:szCs w:val="8"/>
              </w:rPr>
            </w:pPr>
          </w:p>
        </w:tc>
        <w:tc>
          <w:tcPr>
            <w:tcW w:w="1530" w:type="dxa"/>
          </w:tcPr>
          <w:p w14:paraId="2951740D" w14:textId="2B4BC8D9" w:rsidR="00E0297B" w:rsidRPr="00FC6451" w:rsidRDefault="00E0297B" w:rsidP="006B3D2F">
            <w:pPr>
              <w:jc w:val="right"/>
              <w:rPr>
                <w:rFonts w:ascii="Arial" w:hAnsi="Arial" w:cs="Arial"/>
                <w:sz w:val="22"/>
                <w:szCs w:val="22"/>
                <w:lang w:val="es-ES_tradnl"/>
              </w:rPr>
            </w:pPr>
            <w:r>
              <w:rPr>
                <w:rFonts w:ascii="Arial" w:hAnsi="Arial" w:cs="Arial"/>
                <w:sz w:val="22"/>
                <w:szCs w:val="22"/>
                <w:lang w:val="es-ES_tradnl"/>
              </w:rPr>
              <w:t>2020-current</w:t>
            </w:r>
          </w:p>
        </w:tc>
      </w:tr>
      <w:tr w:rsidR="00187D2E" w:rsidRPr="00FC6451" w14:paraId="25623F52" w14:textId="77777777" w:rsidTr="00E0297B">
        <w:tc>
          <w:tcPr>
            <w:tcW w:w="7555" w:type="dxa"/>
          </w:tcPr>
          <w:p w14:paraId="6944C9DF" w14:textId="5680359F" w:rsidR="00641542" w:rsidRPr="00FC6451" w:rsidRDefault="00641542" w:rsidP="00641542">
            <w:pPr>
              <w:jc w:val="both"/>
              <w:rPr>
                <w:rFonts w:ascii="Arial" w:hAnsi="Arial" w:cs="Arial"/>
                <w:b/>
                <w:sz w:val="22"/>
                <w:szCs w:val="22"/>
              </w:rPr>
            </w:pPr>
            <w:r w:rsidRPr="00FC6451">
              <w:rPr>
                <w:rFonts w:ascii="Arial" w:hAnsi="Arial" w:cs="Arial"/>
                <w:b/>
                <w:sz w:val="22"/>
                <w:szCs w:val="22"/>
              </w:rPr>
              <w:t>South Dakota State University</w:t>
            </w:r>
          </w:p>
          <w:p w14:paraId="0F016AAC" w14:textId="77777777" w:rsidR="00641542" w:rsidRPr="00FC6451" w:rsidRDefault="00641542" w:rsidP="00641542">
            <w:pPr>
              <w:jc w:val="both"/>
              <w:rPr>
                <w:rFonts w:ascii="Arial" w:hAnsi="Arial" w:cs="Arial"/>
                <w:sz w:val="22"/>
                <w:szCs w:val="22"/>
              </w:rPr>
            </w:pPr>
            <w:r w:rsidRPr="00FC6451">
              <w:rPr>
                <w:rFonts w:ascii="Arial" w:hAnsi="Arial" w:cs="Arial"/>
                <w:sz w:val="22"/>
                <w:szCs w:val="22"/>
              </w:rPr>
              <w:t>Dairy and Food Science Department</w:t>
            </w:r>
          </w:p>
          <w:p w14:paraId="36AA6247" w14:textId="77777777" w:rsidR="00187D2E" w:rsidRDefault="00641542" w:rsidP="00641542">
            <w:pPr>
              <w:jc w:val="both"/>
              <w:rPr>
                <w:rFonts w:ascii="Arial" w:hAnsi="Arial" w:cs="Arial"/>
                <w:sz w:val="22"/>
                <w:szCs w:val="22"/>
              </w:rPr>
            </w:pPr>
            <w:r w:rsidRPr="00FC6451">
              <w:rPr>
                <w:rFonts w:ascii="Arial" w:hAnsi="Arial" w:cs="Arial"/>
                <w:i/>
                <w:sz w:val="22"/>
                <w:szCs w:val="22"/>
              </w:rPr>
              <w:t>Position:</w:t>
            </w:r>
            <w:r w:rsidRPr="00FC6451">
              <w:rPr>
                <w:rFonts w:ascii="Arial" w:hAnsi="Arial" w:cs="Arial"/>
                <w:sz w:val="22"/>
                <w:szCs w:val="22"/>
              </w:rPr>
              <w:t xml:space="preserve"> Assistant professor in Dairy Manufacturing</w:t>
            </w:r>
          </w:p>
          <w:p w14:paraId="0D70DDD8" w14:textId="64A20518" w:rsidR="00641542" w:rsidRPr="00763383" w:rsidRDefault="00641542" w:rsidP="00641542">
            <w:pPr>
              <w:jc w:val="both"/>
              <w:rPr>
                <w:rFonts w:ascii="Arial" w:hAnsi="Arial" w:cs="Arial"/>
                <w:sz w:val="8"/>
                <w:szCs w:val="8"/>
                <w:lang w:val="es-ES_tradnl"/>
              </w:rPr>
            </w:pPr>
          </w:p>
        </w:tc>
        <w:tc>
          <w:tcPr>
            <w:tcW w:w="1530" w:type="dxa"/>
          </w:tcPr>
          <w:p w14:paraId="6E953845" w14:textId="1D026C68" w:rsidR="00187D2E" w:rsidRDefault="00641542" w:rsidP="006B3D2F">
            <w:pPr>
              <w:jc w:val="right"/>
              <w:rPr>
                <w:rFonts w:ascii="Arial" w:hAnsi="Arial" w:cs="Arial"/>
                <w:sz w:val="22"/>
                <w:szCs w:val="22"/>
              </w:rPr>
            </w:pPr>
            <w:r w:rsidRPr="00FC6451">
              <w:rPr>
                <w:rFonts w:ascii="Arial" w:hAnsi="Arial" w:cs="Arial"/>
                <w:sz w:val="22"/>
                <w:szCs w:val="22"/>
                <w:lang w:val="es-ES_tradnl"/>
              </w:rPr>
              <w:t>2016-</w:t>
            </w:r>
            <w:r w:rsidR="00E0297B">
              <w:rPr>
                <w:rFonts w:ascii="Arial" w:hAnsi="Arial" w:cs="Arial"/>
                <w:sz w:val="22"/>
                <w:szCs w:val="22"/>
                <w:lang w:val="es-ES_tradnl"/>
              </w:rPr>
              <w:t>2020</w:t>
            </w:r>
          </w:p>
          <w:p w14:paraId="1566D767" w14:textId="2920E8F1" w:rsidR="00FC6451" w:rsidRPr="00FC6451" w:rsidRDefault="00FC6451" w:rsidP="006B3D2F">
            <w:pPr>
              <w:jc w:val="right"/>
              <w:rPr>
                <w:rFonts w:ascii="Arial" w:hAnsi="Arial" w:cs="Arial"/>
                <w:sz w:val="8"/>
                <w:szCs w:val="8"/>
              </w:rPr>
            </w:pPr>
          </w:p>
        </w:tc>
      </w:tr>
      <w:tr w:rsidR="00187D2E" w:rsidRPr="00FC6451" w14:paraId="6B38668B" w14:textId="77777777" w:rsidTr="00E0297B">
        <w:tc>
          <w:tcPr>
            <w:tcW w:w="7555" w:type="dxa"/>
          </w:tcPr>
          <w:p w14:paraId="3AAE5CB4" w14:textId="77777777" w:rsidR="00641542" w:rsidRPr="00FC6451" w:rsidRDefault="00641542" w:rsidP="00763383">
            <w:pPr>
              <w:ind w:left="-17" w:firstLine="17"/>
              <w:jc w:val="both"/>
              <w:rPr>
                <w:rFonts w:ascii="Arial" w:hAnsi="Arial" w:cs="Arial"/>
                <w:b/>
                <w:sz w:val="22"/>
                <w:szCs w:val="22"/>
              </w:rPr>
            </w:pPr>
            <w:r w:rsidRPr="00FC6451">
              <w:rPr>
                <w:rFonts w:ascii="Arial" w:hAnsi="Arial" w:cs="Arial"/>
                <w:b/>
                <w:sz w:val="22"/>
                <w:szCs w:val="22"/>
              </w:rPr>
              <w:t>The Ohio State University</w:t>
            </w:r>
          </w:p>
          <w:p w14:paraId="4E272E72" w14:textId="77777777" w:rsidR="00641542" w:rsidRPr="00FC6451" w:rsidRDefault="00641542" w:rsidP="00641542">
            <w:pPr>
              <w:jc w:val="both"/>
              <w:rPr>
                <w:rFonts w:ascii="Arial" w:hAnsi="Arial" w:cs="Arial"/>
                <w:sz w:val="22"/>
                <w:szCs w:val="22"/>
              </w:rPr>
            </w:pPr>
            <w:r w:rsidRPr="00FC6451">
              <w:rPr>
                <w:rFonts w:ascii="Arial" w:hAnsi="Arial" w:cs="Arial"/>
                <w:sz w:val="22"/>
                <w:szCs w:val="22"/>
              </w:rPr>
              <w:t>Department of Food Science and Technology</w:t>
            </w:r>
          </w:p>
          <w:p w14:paraId="502DA913" w14:textId="77777777" w:rsidR="00641542" w:rsidRDefault="00641542" w:rsidP="00641542">
            <w:pPr>
              <w:jc w:val="both"/>
              <w:rPr>
                <w:rFonts w:ascii="Arial" w:hAnsi="Arial" w:cs="Arial"/>
                <w:sz w:val="22"/>
                <w:szCs w:val="22"/>
              </w:rPr>
            </w:pPr>
            <w:r w:rsidRPr="00FC6451">
              <w:rPr>
                <w:rFonts w:ascii="Arial" w:hAnsi="Arial" w:cs="Arial"/>
                <w:i/>
                <w:sz w:val="22"/>
                <w:szCs w:val="22"/>
              </w:rPr>
              <w:t>Position:</w:t>
            </w:r>
            <w:r w:rsidRPr="00FC6451">
              <w:rPr>
                <w:rFonts w:ascii="Arial" w:hAnsi="Arial" w:cs="Arial"/>
                <w:sz w:val="22"/>
                <w:szCs w:val="22"/>
              </w:rPr>
              <w:t xml:space="preserve"> Postdoctoral Researcher</w:t>
            </w:r>
          </w:p>
          <w:p w14:paraId="4523E968" w14:textId="06FD1E02" w:rsidR="00187D2E" w:rsidRPr="00763383" w:rsidRDefault="00187D2E" w:rsidP="00FC6451">
            <w:pPr>
              <w:jc w:val="both"/>
              <w:rPr>
                <w:rFonts w:ascii="Arial" w:hAnsi="Arial" w:cs="Arial"/>
                <w:sz w:val="8"/>
                <w:szCs w:val="8"/>
                <w:lang w:val="es-ES_tradnl"/>
              </w:rPr>
            </w:pPr>
          </w:p>
        </w:tc>
        <w:tc>
          <w:tcPr>
            <w:tcW w:w="1530" w:type="dxa"/>
          </w:tcPr>
          <w:p w14:paraId="3500653B" w14:textId="3774D8B7" w:rsidR="00FC6451" w:rsidRPr="00FC6451" w:rsidRDefault="00641542" w:rsidP="006B3D2F">
            <w:pPr>
              <w:jc w:val="right"/>
              <w:rPr>
                <w:rFonts w:ascii="Arial" w:hAnsi="Arial" w:cs="Arial"/>
                <w:sz w:val="8"/>
                <w:szCs w:val="8"/>
              </w:rPr>
            </w:pPr>
            <w:r w:rsidRPr="00FC6451">
              <w:rPr>
                <w:rFonts w:ascii="Arial" w:hAnsi="Arial" w:cs="Arial"/>
                <w:sz w:val="22"/>
                <w:szCs w:val="22"/>
                <w:lang w:val="es-ES_tradnl"/>
              </w:rPr>
              <w:t>2013-2015</w:t>
            </w:r>
          </w:p>
        </w:tc>
      </w:tr>
      <w:tr w:rsidR="00187D2E" w:rsidRPr="00FC6451" w14:paraId="2AA5F7B9" w14:textId="77777777" w:rsidTr="00E0297B">
        <w:tc>
          <w:tcPr>
            <w:tcW w:w="7555" w:type="dxa"/>
          </w:tcPr>
          <w:p w14:paraId="40B7DD0D" w14:textId="77777777" w:rsidR="00641542" w:rsidRPr="00FC6451" w:rsidRDefault="00641542" w:rsidP="00F32E19">
            <w:pPr>
              <w:rPr>
                <w:rFonts w:ascii="Arial" w:hAnsi="Arial" w:cs="Arial"/>
                <w:b/>
                <w:sz w:val="22"/>
                <w:szCs w:val="22"/>
              </w:rPr>
            </w:pPr>
            <w:r w:rsidRPr="00FC6451">
              <w:rPr>
                <w:rFonts w:ascii="Arial" w:hAnsi="Arial" w:cs="Arial"/>
                <w:b/>
                <w:sz w:val="22"/>
                <w:szCs w:val="22"/>
              </w:rPr>
              <w:t>Center for Dairy Industry Technology and Developing (Mexico)</w:t>
            </w:r>
          </w:p>
          <w:p w14:paraId="68A7FFAE" w14:textId="77777777" w:rsidR="00641542" w:rsidRPr="00FC6451" w:rsidRDefault="00641542" w:rsidP="00641542">
            <w:pPr>
              <w:jc w:val="both"/>
              <w:rPr>
                <w:rFonts w:ascii="Arial" w:hAnsi="Arial" w:cs="Arial"/>
                <w:sz w:val="22"/>
                <w:szCs w:val="22"/>
              </w:rPr>
            </w:pPr>
            <w:r w:rsidRPr="00FC6451">
              <w:rPr>
                <w:rFonts w:ascii="Arial" w:hAnsi="Arial" w:cs="Arial"/>
                <w:i/>
                <w:sz w:val="22"/>
                <w:szCs w:val="22"/>
              </w:rPr>
              <w:t xml:space="preserve">Position: </w:t>
            </w:r>
            <w:r w:rsidRPr="00FC6451">
              <w:rPr>
                <w:rFonts w:ascii="Arial" w:hAnsi="Arial" w:cs="Arial"/>
                <w:sz w:val="22"/>
                <w:szCs w:val="22"/>
              </w:rPr>
              <w:t>Director</w:t>
            </w:r>
          </w:p>
          <w:p w14:paraId="1F48896E" w14:textId="77777777" w:rsidR="00187D2E" w:rsidRDefault="00641542" w:rsidP="00F32E19">
            <w:pPr>
              <w:rPr>
                <w:rFonts w:ascii="Arial" w:hAnsi="Arial" w:cs="Arial"/>
                <w:sz w:val="22"/>
                <w:szCs w:val="22"/>
              </w:rPr>
            </w:pPr>
            <w:r w:rsidRPr="00FC6451">
              <w:rPr>
                <w:rFonts w:ascii="Arial" w:hAnsi="Arial" w:cs="Arial"/>
                <w:i/>
                <w:sz w:val="22"/>
                <w:szCs w:val="22"/>
              </w:rPr>
              <w:t>Principal activities</w:t>
            </w:r>
            <w:r w:rsidRPr="00FC6451">
              <w:rPr>
                <w:rFonts w:ascii="Arial" w:hAnsi="Arial" w:cs="Arial"/>
                <w:sz w:val="22"/>
                <w:szCs w:val="22"/>
              </w:rPr>
              <w:t>: Established and maintained research goals; coordinator of enzymatic treatments of milk to improve the yield of cheese</w:t>
            </w:r>
          </w:p>
          <w:p w14:paraId="6DC2C1BA" w14:textId="6ACB960E" w:rsidR="00F32E19" w:rsidRPr="00763383" w:rsidRDefault="00F32E19" w:rsidP="00F32E19">
            <w:pPr>
              <w:rPr>
                <w:rFonts w:ascii="Arial" w:hAnsi="Arial" w:cs="Arial"/>
                <w:sz w:val="8"/>
                <w:szCs w:val="8"/>
                <w:lang w:val="es-ES_tradnl"/>
              </w:rPr>
            </w:pPr>
          </w:p>
        </w:tc>
        <w:tc>
          <w:tcPr>
            <w:tcW w:w="1530" w:type="dxa"/>
          </w:tcPr>
          <w:p w14:paraId="3CBFF1A4" w14:textId="5E19F889" w:rsidR="00322967" w:rsidRPr="00FC6451" w:rsidRDefault="00641542" w:rsidP="006B3D2F">
            <w:pPr>
              <w:jc w:val="right"/>
              <w:rPr>
                <w:rFonts w:ascii="Arial" w:hAnsi="Arial" w:cs="Arial"/>
                <w:sz w:val="8"/>
                <w:szCs w:val="8"/>
              </w:rPr>
            </w:pPr>
            <w:r w:rsidRPr="00FC6451">
              <w:rPr>
                <w:rFonts w:ascii="Arial" w:hAnsi="Arial" w:cs="Arial"/>
                <w:sz w:val="22"/>
                <w:szCs w:val="22"/>
                <w:lang w:val="es-ES_tradnl"/>
              </w:rPr>
              <w:t>2006-2008</w:t>
            </w:r>
          </w:p>
        </w:tc>
      </w:tr>
      <w:tr w:rsidR="00187D2E" w:rsidRPr="00FC6451" w14:paraId="6E43F56E" w14:textId="77777777" w:rsidTr="00E0297B">
        <w:tc>
          <w:tcPr>
            <w:tcW w:w="7555" w:type="dxa"/>
          </w:tcPr>
          <w:p w14:paraId="17C1AA0C" w14:textId="77777777" w:rsidR="00641542" w:rsidRPr="00FC6451" w:rsidRDefault="00641542" w:rsidP="00641542">
            <w:pPr>
              <w:jc w:val="both"/>
              <w:rPr>
                <w:rFonts w:ascii="Arial" w:hAnsi="Arial" w:cs="Arial"/>
                <w:b/>
                <w:sz w:val="22"/>
                <w:szCs w:val="22"/>
              </w:rPr>
            </w:pPr>
            <w:r w:rsidRPr="00FC6451">
              <w:rPr>
                <w:rFonts w:ascii="Arial" w:hAnsi="Arial" w:cs="Arial"/>
                <w:b/>
                <w:sz w:val="22"/>
                <w:szCs w:val="22"/>
              </w:rPr>
              <w:t>Teleperformance (Mexico)</w:t>
            </w:r>
          </w:p>
          <w:p w14:paraId="44DAC253" w14:textId="77777777" w:rsidR="00187D2E" w:rsidRDefault="00641542" w:rsidP="00641542">
            <w:pPr>
              <w:jc w:val="both"/>
              <w:rPr>
                <w:rFonts w:ascii="Arial" w:hAnsi="Arial" w:cs="Arial"/>
                <w:sz w:val="22"/>
                <w:szCs w:val="22"/>
              </w:rPr>
            </w:pPr>
            <w:r w:rsidRPr="00FC6451">
              <w:rPr>
                <w:rFonts w:ascii="Arial" w:hAnsi="Arial" w:cs="Arial"/>
                <w:i/>
                <w:sz w:val="22"/>
                <w:szCs w:val="22"/>
              </w:rPr>
              <w:t xml:space="preserve">Position: </w:t>
            </w:r>
            <w:r w:rsidRPr="00FC6451">
              <w:rPr>
                <w:rFonts w:ascii="Arial" w:hAnsi="Arial" w:cs="Arial"/>
                <w:sz w:val="22"/>
                <w:szCs w:val="22"/>
              </w:rPr>
              <w:t>Customer Service Representative</w:t>
            </w:r>
          </w:p>
          <w:p w14:paraId="3C1D3133" w14:textId="41892199" w:rsidR="00641542" w:rsidRPr="00763383" w:rsidRDefault="00641542" w:rsidP="00641542">
            <w:pPr>
              <w:jc w:val="both"/>
              <w:rPr>
                <w:rFonts w:ascii="Arial" w:hAnsi="Arial" w:cs="Arial"/>
                <w:sz w:val="8"/>
                <w:szCs w:val="8"/>
                <w:lang w:val="es-ES_tradnl"/>
              </w:rPr>
            </w:pPr>
          </w:p>
        </w:tc>
        <w:tc>
          <w:tcPr>
            <w:tcW w:w="1530" w:type="dxa"/>
          </w:tcPr>
          <w:p w14:paraId="4A847064" w14:textId="559A33CA" w:rsidR="00187D2E" w:rsidRPr="00FC6451" w:rsidRDefault="00641542" w:rsidP="006B3D2F">
            <w:pPr>
              <w:jc w:val="right"/>
              <w:rPr>
                <w:rFonts w:ascii="Arial" w:hAnsi="Arial" w:cs="Arial"/>
                <w:sz w:val="22"/>
                <w:szCs w:val="22"/>
              </w:rPr>
            </w:pPr>
            <w:r w:rsidRPr="00FC6451">
              <w:rPr>
                <w:rFonts w:ascii="Arial" w:hAnsi="Arial" w:cs="Arial"/>
                <w:sz w:val="22"/>
                <w:szCs w:val="22"/>
                <w:lang w:val="es-ES_tradnl"/>
              </w:rPr>
              <w:t>2005-2006</w:t>
            </w:r>
          </w:p>
          <w:p w14:paraId="55D883C5" w14:textId="77777777" w:rsidR="00187D2E" w:rsidRPr="00FC6451" w:rsidRDefault="00187D2E" w:rsidP="006B3D2F">
            <w:pPr>
              <w:jc w:val="right"/>
              <w:rPr>
                <w:rFonts w:ascii="Arial" w:hAnsi="Arial" w:cs="Arial"/>
                <w:sz w:val="8"/>
                <w:szCs w:val="8"/>
              </w:rPr>
            </w:pPr>
          </w:p>
        </w:tc>
      </w:tr>
      <w:tr w:rsidR="00187D2E" w:rsidRPr="00FC6451" w14:paraId="5345ADC3" w14:textId="77777777" w:rsidTr="00E0297B">
        <w:tc>
          <w:tcPr>
            <w:tcW w:w="7555" w:type="dxa"/>
          </w:tcPr>
          <w:p w14:paraId="57AA853C" w14:textId="77777777" w:rsidR="00641542" w:rsidRPr="00FC6451" w:rsidRDefault="00641542" w:rsidP="00641542">
            <w:pPr>
              <w:jc w:val="both"/>
              <w:rPr>
                <w:rFonts w:ascii="Arial" w:hAnsi="Arial" w:cs="Arial"/>
                <w:b/>
                <w:sz w:val="22"/>
                <w:szCs w:val="22"/>
              </w:rPr>
            </w:pPr>
            <w:r w:rsidRPr="00FC6451">
              <w:rPr>
                <w:rFonts w:ascii="Arial" w:hAnsi="Arial" w:cs="Arial"/>
                <w:b/>
                <w:sz w:val="22"/>
                <w:szCs w:val="22"/>
              </w:rPr>
              <w:t>Castalia (Mexico)</w:t>
            </w:r>
          </w:p>
          <w:p w14:paraId="43C63CA4" w14:textId="77777777" w:rsidR="00641542" w:rsidRPr="00FC6451" w:rsidRDefault="00641542" w:rsidP="00641542">
            <w:pPr>
              <w:jc w:val="both"/>
              <w:rPr>
                <w:rFonts w:ascii="Arial" w:hAnsi="Arial" w:cs="Arial"/>
                <w:sz w:val="22"/>
                <w:szCs w:val="22"/>
              </w:rPr>
            </w:pPr>
            <w:r w:rsidRPr="00FC6451">
              <w:rPr>
                <w:rFonts w:ascii="Arial" w:hAnsi="Arial" w:cs="Arial"/>
                <w:i/>
                <w:sz w:val="22"/>
                <w:szCs w:val="22"/>
              </w:rPr>
              <w:t xml:space="preserve">Position: </w:t>
            </w:r>
            <w:r w:rsidRPr="00FC6451">
              <w:rPr>
                <w:rFonts w:ascii="Arial" w:hAnsi="Arial" w:cs="Arial"/>
                <w:sz w:val="22"/>
                <w:szCs w:val="22"/>
              </w:rPr>
              <w:t>Hygienic supervisor</w:t>
            </w:r>
          </w:p>
          <w:p w14:paraId="017CECBC" w14:textId="68D0B881" w:rsidR="00187D2E" w:rsidRDefault="00641542" w:rsidP="00F32E19">
            <w:pPr>
              <w:rPr>
                <w:rFonts w:ascii="Arial" w:hAnsi="Arial" w:cs="Arial"/>
                <w:sz w:val="22"/>
                <w:szCs w:val="22"/>
              </w:rPr>
            </w:pPr>
            <w:r w:rsidRPr="00FC6451">
              <w:rPr>
                <w:rFonts w:ascii="Arial" w:hAnsi="Arial" w:cs="Arial"/>
                <w:i/>
                <w:sz w:val="22"/>
                <w:szCs w:val="22"/>
              </w:rPr>
              <w:t>Principal activities</w:t>
            </w:r>
            <w:r w:rsidRPr="00FC6451">
              <w:rPr>
                <w:rFonts w:ascii="Arial" w:hAnsi="Arial" w:cs="Arial"/>
                <w:sz w:val="22"/>
                <w:szCs w:val="22"/>
              </w:rPr>
              <w:t>: Design sanitary program; preventive measure to reduce food spoilage; employee selection, and employee training</w:t>
            </w:r>
          </w:p>
          <w:p w14:paraId="402B6722" w14:textId="175DB888" w:rsidR="00641542" w:rsidRPr="00763383" w:rsidRDefault="00641542" w:rsidP="00641542">
            <w:pPr>
              <w:jc w:val="both"/>
              <w:rPr>
                <w:rFonts w:ascii="Arial" w:hAnsi="Arial" w:cs="Arial"/>
                <w:sz w:val="8"/>
                <w:szCs w:val="8"/>
                <w:lang w:val="es-ES_tradnl"/>
              </w:rPr>
            </w:pPr>
          </w:p>
        </w:tc>
        <w:tc>
          <w:tcPr>
            <w:tcW w:w="1530" w:type="dxa"/>
          </w:tcPr>
          <w:p w14:paraId="570FCBB2" w14:textId="283A17A9" w:rsidR="00187D2E" w:rsidRPr="00FC6451" w:rsidRDefault="00641542" w:rsidP="006B3D2F">
            <w:pPr>
              <w:jc w:val="right"/>
              <w:rPr>
                <w:rFonts w:ascii="Arial" w:hAnsi="Arial" w:cs="Arial"/>
                <w:sz w:val="22"/>
                <w:szCs w:val="22"/>
              </w:rPr>
            </w:pPr>
            <w:r w:rsidRPr="00FC6451">
              <w:rPr>
                <w:rFonts w:ascii="Arial" w:hAnsi="Arial" w:cs="Arial"/>
                <w:sz w:val="22"/>
                <w:szCs w:val="22"/>
                <w:lang w:val="es-ES_tradnl"/>
              </w:rPr>
              <w:t>2004-2005</w:t>
            </w:r>
          </w:p>
          <w:p w14:paraId="14065DB5" w14:textId="77777777" w:rsidR="00187D2E" w:rsidRPr="00FC6451" w:rsidRDefault="00187D2E" w:rsidP="006B3D2F">
            <w:pPr>
              <w:jc w:val="right"/>
              <w:rPr>
                <w:rFonts w:ascii="Arial" w:hAnsi="Arial" w:cs="Arial"/>
                <w:sz w:val="8"/>
                <w:szCs w:val="8"/>
              </w:rPr>
            </w:pPr>
          </w:p>
        </w:tc>
      </w:tr>
      <w:tr w:rsidR="00187D2E" w:rsidRPr="00FC6451" w14:paraId="0C2DDE27" w14:textId="77777777" w:rsidTr="00E0297B">
        <w:tc>
          <w:tcPr>
            <w:tcW w:w="7555" w:type="dxa"/>
          </w:tcPr>
          <w:p w14:paraId="308B1F51" w14:textId="77777777" w:rsidR="00641542" w:rsidRPr="00FC6451" w:rsidRDefault="00641542" w:rsidP="00641542">
            <w:pPr>
              <w:jc w:val="both"/>
              <w:rPr>
                <w:rFonts w:ascii="Arial" w:hAnsi="Arial" w:cs="Arial"/>
                <w:b/>
                <w:sz w:val="22"/>
                <w:szCs w:val="22"/>
              </w:rPr>
            </w:pPr>
            <w:r w:rsidRPr="00FC6451">
              <w:rPr>
                <w:rFonts w:ascii="Arial" w:hAnsi="Arial" w:cs="Arial"/>
                <w:b/>
                <w:sz w:val="22"/>
                <w:szCs w:val="22"/>
              </w:rPr>
              <w:t>RES international company (Mexico)</w:t>
            </w:r>
          </w:p>
          <w:p w14:paraId="643D3D91" w14:textId="77777777" w:rsidR="00641542" w:rsidRPr="00FC6451" w:rsidRDefault="00641542" w:rsidP="00641542">
            <w:pPr>
              <w:jc w:val="both"/>
              <w:rPr>
                <w:rFonts w:ascii="Arial" w:hAnsi="Arial" w:cs="Arial"/>
                <w:sz w:val="22"/>
                <w:szCs w:val="22"/>
              </w:rPr>
            </w:pPr>
            <w:r w:rsidRPr="00FC6451">
              <w:rPr>
                <w:rFonts w:ascii="Arial" w:hAnsi="Arial" w:cs="Arial"/>
                <w:i/>
                <w:sz w:val="22"/>
                <w:szCs w:val="22"/>
              </w:rPr>
              <w:t>Position:</w:t>
            </w:r>
            <w:r w:rsidRPr="00FC6451">
              <w:rPr>
                <w:rFonts w:ascii="Arial" w:hAnsi="Arial" w:cs="Arial"/>
                <w:sz w:val="22"/>
                <w:szCs w:val="22"/>
              </w:rPr>
              <w:t xml:space="preserve"> Quality inspector</w:t>
            </w:r>
          </w:p>
          <w:p w14:paraId="1C6FC708" w14:textId="5AE187D2" w:rsidR="00641542" w:rsidRPr="00FC6451" w:rsidRDefault="00641542" w:rsidP="00F32E19">
            <w:pPr>
              <w:rPr>
                <w:rFonts w:ascii="Arial" w:hAnsi="Arial" w:cs="Arial"/>
                <w:sz w:val="22"/>
                <w:szCs w:val="22"/>
              </w:rPr>
            </w:pPr>
            <w:r w:rsidRPr="00FC6451">
              <w:rPr>
                <w:rFonts w:ascii="Arial" w:hAnsi="Arial" w:cs="Arial"/>
                <w:i/>
                <w:sz w:val="22"/>
                <w:szCs w:val="22"/>
              </w:rPr>
              <w:t>Principal activities</w:t>
            </w:r>
            <w:r w:rsidRPr="00FC6451">
              <w:rPr>
                <w:rFonts w:ascii="Arial" w:hAnsi="Arial" w:cs="Arial"/>
                <w:sz w:val="22"/>
                <w:szCs w:val="22"/>
              </w:rPr>
              <w:t xml:space="preserve">: </w:t>
            </w:r>
            <w:r>
              <w:rPr>
                <w:rFonts w:ascii="Arial" w:hAnsi="Arial" w:cs="Arial"/>
                <w:sz w:val="22"/>
                <w:szCs w:val="22"/>
              </w:rPr>
              <w:t>I</w:t>
            </w:r>
            <w:r w:rsidRPr="00FC6451">
              <w:rPr>
                <w:rFonts w:ascii="Arial" w:hAnsi="Arial" w:cs="Arial"/>
                <w:sz w:val="22"/>
                <w:szCs w:val="22"/>
              </w:rPr>
              <w:t>mplement sampling and testing procedures</w:t>
            </w:r>
            <w:r>
              <w:rPr>
                <w:rFonts w:ascii="Arial" w:hAnsi="Arial" w:cs="Arial"/>
                <w:sz w:val="22"/>
                <w:szCs w:val="22"/>
              </w:rPr>
              <w:t xml:space="preserve"> for jalapeño peppers</w:t>
            </w:r>
            <w:r w:rsidRPr="00FC6451">
              <w:rPr>
                <w:rFonts w:ascii="Arial" w:hAnsi="Arial" w:cs="Arial"/>
                <w:sz w:val="22"/>
                <w:szCs w:val="22"/>
              </w:rPr>
              <w:t>; established the criteria for measuring acceptability</w:t>
            </w:r>
          </w:p>
          <w:p w14:paraId="3327F6D8" w14:textId="3712D8EE" w:rsidR="00187D2E" w:rsidRPr="00763383" w:rsidRDefault="00187D2E" w:rsidP="00FC6451">
            <w:pPr>
              <w:jc w:val="both"/>
              <w:rPr>
                <w:rFonts w:ascii="Arial" w:hAnsi="Arial" w:cs="Arial"/>
                <w:sz w:val="8"/>
                <w:szCs w:val="8"/>
                <w:lang w:val="es-ES_tradnl"/>
              </w:rPr>
            </w:pPr>
          </w:p>
        </w:tc>
        <w:tc>
          <w:tcPr>
            <w:tcW w:w="1530" w:type="dxa"/>
          </w:tcPr>
          <w:p w14:paraId="6C1C13BB" w14:textId="6918FB53" w:rsidR="00596405" w:rsidRPr="00FC6451" w:rsidRDefault="00641542" w:rsidP="006B3D2F">
            <w:pPr>
              <w:jc w:val="right"/>
              <w:rPr>
                <w:rFonts w:ascii="Arial" w:hAnsi="Arial" w:cs="Arial"/>
                <w:sz w:val="8"/>
                <w:szCs w:val="8"/>
              </w:rPr>
            </w:pPr>
            <w:r w:rsidRPr="00FC6451">
              <w:rPr>
                <w:rFonts w:ascii="Arial" w:hAnsi="Arial" w:cs="Arial"/>
                <w:sz w:val="22"/>
                <w:szCs w:val="22"/>
                <w:lang w:val="es-ES_tradnl"/>
              </w:rPr>
              <w:t>2003</w:t>
            </w:r>
          </w:p>
        </w:tc>
      </w:tr>
      <w:tr w:rsidR="00187D2E" w:rsidRPr="00FC6451" w14:paraId="645AC4AD" w14:textId="77777777" w:rsidTr="00E0297B">
        <w:tc>
          <w:tcPr>
            <w:tcW w:w="7555" w:type="dxa"/>
          </w:tcPr>
          <w:p w14:paraId="5EED8E60" w14:textId="77777777" w:rsidR="00641542" w:rsidRPr="00FC6451" w:rsidRDefault="00641542" w:rsidP="00641542">
            <w:pPr>
              <w:jc w:val="both"/>
              <w:rPr>
                <w:rFonts w:ascii="Arial" w:hAnsi="Arial" w:cs="Arial"/>
                <w:b/>
                <w:sz w:val="22"/>
                <w:szCs w:val="22"/>
                <w:lang w:val="es-MX"/>
              </w:rPr>
            </w:pPr>
            <w:r w:rsidRPr="00FC6451">
              <w:rPr>
                <w:rFonts w:ascii="Arial" w:hAnsi="Arial" w:cs="Arial"/>
                <w:b/>
                <w:sz w:val="22"/>
                <w:szCs w:val="22"/>
                <w:lang w:val="es-MX"/>
              </w:rPr>
              <w:t>Agroindustrias San Antonio de Los Arenales SA de CV (Mexico)</w:t>
            </w:r>
          </w:p>
          <w:p w14:paraId="5A7BE3A6" w14:textId="77777777" w:rsidR="00641542" w:rsidRPr="00FC6451" w:rsidRDefault="00641542" w:rsidP="00641542">
            <w:pPr>
              <w:jc w:val="both"/>
              <w:rPr>
                <w:rFonts w:ascii="Arial" w:hAnsi="Arial" w:cs="Arial"/>
                <w:sz w:val="22"/>
                <w:szCs w:val="22"/>
              </w:rPr>
            </w:pPr>
            <w:r w:rsidRPr="00FC6451">
              <w:rPr>
                <w:rFonts w:ascii="Arial" w:hAnsi="Arial" w:cs="Arial"/>
                <w:i/>
                <w:sz w:val="22"/>
                <w:szCs w:val="22"/>
              </w:rPr>
              <w:t>Position:</w:t>
            </w:r>
            <w:r w:rsidRPr="00FC6451">
              <w:rPr>
                <w:rFonts w:ascii="Arial" w:hAnsi="Arial" w:cs="Arial"/>
                <w:sz w:val="22"/>
                <w:szCs w:val="22"/>
              </w:rPr>
              <w:t xml:space="preserve"> Undergraduate internship </w:t>
            </w:r>
          </w:p>
          <w:p w14:paraId="7345F9C5" w14:textId="77777777" w:rsidR="00187D2E" w:rsidRDefault="00641542" w:rsidP="00F32E19">
            <w:pPr>
              <w:rPr>
                <w:rFonts w:ascii="Arial" w:hAnsi="Arial" w:cs="Arial"/>
                <w:sz w:val="22"/>
                <w:szCs w:val="22"/>
                <w:lang w:val="en-US"/>
              </w:rPr>
            </w:pPr>
            <w:r w:rsidRPr="00FC6451">
              <w:rPr>
                <w:rFonts w:ascii="Arial" w:hAnsi="Arial" w:cs="Arial"/>
                <w:i/>
                <w:sz w:val="22"/>
                <w:szCs w:val="22"/>
              </w:rPr>
              <w:t>Principal activities</w:t>
            </w:r>
            <w:r w:rsidRPr="00FC6451">
              <w:rPr>
                <w:rFonts w:ascii="Arial" w:hAnsi="Arial" w:cs="Arial"/>
                <w:sz w:val="22"/>
                <w:szCs w:val="22"/>
              </w:rPr>
              <w:t>:</w:t>
            </w:r>
            <w:r w:rsidRPr="00FC6451">
              <w:rPr>
                <w:rFonts w:ascii="Arial" w:hAnsi="Arial" w:cs="Arial"/>
                <w:sz w:val="22"/>
                <w:szCs w:val="22"/>
                <w:lang w:val="en-US"/>
              </w:rPr>
              <w:t xml:space="preserve"> </w:t>
            </w:r>
            <w:r w:rsidRPr="00FC6451">
              <w:rPr>
                <w:rFonts w:ascii="Arial" w:hAnsi="Arial" w:cs="Arial"/>
                <w:sz w:val="22"/>
                <w:szCs w:val="22"/>
              </w:rPr>
              <w:t xml:space="preserve">Maintained engineering documents; </w:t>
            </w:r>
            <w:r w:rsidRPr="00FC6451">
              <w:rPr>
                <w:rFonts w:ascii="Arial" w:hAnsi="Arial" w:cs="Arial"/>
                <w:sz w:val="22"/>
                <w:szCs w:val="22"/>
                <w:lang w:val="en-US"/>
              </w:rPr>
              <w:t>design and supervised project for apple jam processing</w:t>
            </w:r>
          </w:p>
          <w:p w14:paraId="56B04353" w14:textId="0A0B6C4A" w:rsidR="00763383" w:rsidRPr="00763383" w:rsidRDefault="00763383" w:rsidP="00641542">
            <w:pPr>
              <w:jc w:val="both"/>
              <w:rPr>
                <w:rFonts w:ascii="Arial" w:hAnsi="Arial" w:cs="Arial"/>
                <w:sz w:val="8"/>
                <w:szCs w:val="8"/>
                <w:lang w:val="es-ES_tradnl"/>
              </w:rPr>
            </w:pPr>
          </w:p>
        </w:tc>
        <w:tc>
          <w:tcPr>
            <w:tcW w:w="1530" w:type="dxa"/>
          </w:tcPr>
          <w:p w14:paraId="658CC47C" w14:textId="059118A6" w:rsidR="00F877D7" w:rsidRPr="00FC6451" w:rsidRDefault="00641542" w:rsidP="006B3D2F">
            <w:pPr>
              <w:jc w:val="right"/>
              <w:rPr>
                <w:rFonts w:ascii="Arial" w:hAnsi="Arial" w:cs="Arial"/>
                <w:sz w:val="8"/>
                <w:szCs w:val="8"/>
              </w:rPr>
            </w:pPr>
            <w:r w:rsidRPr="00FC6451">
              <w:rPr>
                <w:rFonts w:ascii="Arial" w:hAnsi="Arial" w:cs="Arial"/>
                <w:sz w:val="22"/>
                <w:szCs w:val="22"/>
                <w:lang w:val="es-ES_tradnl"/>
              </w:rPr>
              <w:t>2002-2003</w:t>
            </w:r>
          </w:p>
        </w:tc>
      </w:tr>
    </w:tbl>
    <w:p w14:paraId="2B20A5B1" w14:textId="77777777" w:rsidR="00E0297B" w:rsidRDefault="00E0297B">
      <w:pPr>
        <w:rPr>
          <w:rFonts w:ascii="Arial" w:hAnsi="Arial" w:cs="Arial"/>
          <w:b/>
          <w:sz w:val="22"/>
          <w:szCs w:val="22"/>
          <w:u w:val="single"/>
        </w:rPr>
      </w:pPr>
      <w:r>
        <w:rPr>
          <w:rFonts w:ascii="Arial" w:hAnsi="Arial" w:cs="Arial"/>
          <w:b/>
          <w:sz w:val="22"/>
          <w:szCs w:val="22"/>
          <w:u w:val="single"/>
        </w:rPr>
        <w:br w:type="page"/>
      </w:r>
    </w:p>
    <w:p w14:paraId="4FBE0D7B" w14:textId="0869F62A" w:rsidR="00651789" w:rsidRPr="00763383" w:rsidRDefault="00FC6451" w:rsidP="00FC6451">
      <w:pPr>
        <w:jc w:val="both"/>
        <w:rPr>
          <w:rFonts w:ascii="Arial" w:hAnsi="Arial" w:cs="Arial"/>
          <w:b/>
          <w:sz w:val="22"/>
          <w:szCs w:val="22"/>
          <w:u w:val="single"/>
        </w:rPr>
      </w:pPr>
      <w:r w:rsidRPr="00763383">
        <w:rPr>
          <w:rFonts w:ascii="Arial" w:hAnsi="Arial" w:cs="Arial"/>
          <w:b/>
          <w:sz w:val="22"/>
          <w:szCs w:val="22"/>
          <w:u w:val="single"/>
        </w:rPr>
        <w:lastRenderedPageBreak/>
        <w:t xml:space="preserve">Funded </w:t>
      </w:r>
      <w:r w:rsidR="00651789" w:rsidRPr="00763383">
        <w:rPr>
          <w:rFonts w:ascii="Arial" w:hAnsi="Arial" w:cs="Arial"/>
          <w:b/>
          <w:sz w:val="22"/>
          <w:szCs w:val="22"/>
          <w:u w:val="single"/>
        </w:rPr>
        <w:t xml:space="preserve">projects as principal investigator </w:t>
      </w:r>
      <w:r w:rsidRPr="00763383">
        <w:rPr>
          <w:rFonts w:ascii="Arial" w:hAnsi="Arial" w:cs="Arial"/>
          <w:b/>
          <w:sz w:val="22"/>
          <w:szCs w:val="22"/>
          <w:u w:val="single"/>
        </w:rPr>
        <w:t xml:space="preserve">and </w:t>
      </w:r>
      <w:r w:rsidR="00651789" w:rsidRPr="00763383">
        <w:rPr>
          <w:rFonts w:ascii="Arial" w:hAnsi="Arial" w:cs="Arial"/>
          <w:b/>
          <w:sz w:val="22"/>
          <w:szCs w:val="22"/>
          <w:u w:val="single"/>
        </w:rPr>
        <w:t xml:space="preserve">co-investigator </w:t>
      </w:r>
    </w:p>
    <w:p w14:paraId="49180A70" w14:textId="5B819FE8" w:rsidR="00651789" w:rsidRDefault="00651789" w:rsidP="00FC6451">
      <w:pPr>
        <w:jc w:val="both"/>
        <w:rPr>
          <w:rFonts w:ascii="Arial" w:hAnsi="Arial" w:cs="Arial"/>
          <w:sz w:val="8"/>
          <w:szCs w:val="8"/>
        </w:rPr>
      </w:pPr>
    </w:p>
    <w:p w14:paraId="16E07C66" w14:textId="77777777" w:rsidR="00AC3795" w:rsidRPr="00FC6451" w:rsidRDefault="00AC3795" w:rsidP="00FC6451">
      <w:pPr>
        <w:jc w:val="both"/>
        <w:rPr>
          <w:rFonts w:ascii="Arial" w:hAnsi="Arial" w:cs="Arial"/>
          <w:sz w:val="8"/>
          <w:szCs w:val="8"/>
        </w:rPr>
      </w:pPr>
    </w:p>
    <w:tbl>
      <w:tblPr>
        <w:tblStyle w:val="TableGrid"/>
        <w:tblW w:w="90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1890"/>
      </w:tblGrid>
      <w:tr w:rsidR="00E0297B" w:rsidRPr="00FC6451" w14:paraId="232A401D" w14:textId="77777777" w:rsidTr="00E0297B">
        <w:tc>
          <w:tcPr>
            <w:tcW w:w="7195" w:type="dxa"/>
          </w:tcPr>
          <w:p w14:paraId="19A0FE7C" w14:textId="77777777" w:rsidR="00E0297B" w:rsidRDefault="00E0297B" w:rsidP="00E0297B">
            <w:pPr>
              <w:jc w:val="both"/>
              <w:rPr>
                <w:rFonts w:ascii="Arial" w:hAnsi="Arial" w:cs="Arial"/>
                <w:b/>
                <w:sz w:val="22"/>
                <w:szCs w:val="22"/>
              </w:rPr>
            </w:pPr>
            <w:r w:rsidRPr="00E0297B">
              <w:rPr>
                <w:rFonts w:ascii="Arial" w:hAnsi="Arial" w:cs="Arial"/>
                <w:b/>
                <w:sz w:val="22"/>
                <w:szCs w:val="22"/>
              </w:rPr>
              <w:t xml:space="preserve">Value Creation from Wastewater Streams through Pressure Chemistry </w:t>
            </w:r>
          </w:p>
          <w:p w14:paraId="59415E4A" w14:textId="1340FBD4" w:rsidR="00E0297B" w:rsidRPr="00AF7CAF" w:rsidRDefault="00E0297B" w:rsidP="00E0297B">
            <w:pPr>
              <w:jc w:val="both"/>
              <w:rPr>
                <w:rFonts w:ascii="Arial" w:hAnsi="Arial" w:cs="Arial"/>
                <w:sz w:val="22"/>
                <w:szCs w:val="22"/>
              </w:rPr>
            </w:pPr>
            <w:r w:rsidRPr="00AF7CAF">
              <w:rPr>
                <w:rFonts w:ascii="Arial" w:hAnsi="Arial" w:cs="Arial"/>
                <w:i/>
                <w:sz w:val="22"/>
                <w:szCs w:val="22"/>
              </w:rPr>
              <w:t>Funding agency</w:t>
            </w:r>
            <w:r w:rsidRPr="00AF7CAF">
              <w:rPr>
                <w:rFonts w:ascii="Arial" w:hAnsi="Arial" w:cs="Arial"/>
                <w:sz w:val="22"/>
                <w:szCs w:val="22"/>
              </w:rPr>
              <w:t xml:space="preserve">: </w:t>
            </w:r>
            <w:r w:rsidRPr="00E0297B">
              <w:rPr>
                <w:rFonts w:ascii="Arial" w:hAnsi="Arial" w:cs="Arial"/>
                <w:sz w:val="22"/>
                <w:szCs w:val="22"/>
              </w:rPr>
              <w:t>RSCA Challenge Fund</w:t>
            </w:r>
          </w:p>
          <w:p w14:paraId="3BCB15AC" w14:textId="77777777" w:rsidR="00E0297B" w:rsidRPr="00AF7CAF" w:rsidRDefault="00E0297B" w:rsidP="00E0297B">
            <w:pPr>
              <w:jc w:val="both"/>
              <w:rPr>
                <w:rFonts w:ascii="Arial" w:hAnsi="Arial" w:cs="Arial"/>
                <w:sz w:val="22"/>
                <w:szCs w:val="22"/>
                <w:lang w:val="en-US"/>
              </w:rPr>
            </w:pPr>
            <w:r w:rsidRPr="00AF7CAF">
              <w:rPr>
                <w:rFonts w:ascii="Arial" w:hAnsi="Arial" w:cs="Arial"/>
                <w:i/>
                <w:sz w:val="22"/>
                <w:szCs w:val="22"/>
                <w:lang w:val="en-US"/>
              </w:rPr>
              <w:t xml:space="preserve">Role: </w:t>
            </w:r>
            <w:r w:rsidRPr="00AF7CAF">
              <w:rPr>
                <w:rFonts w:ascii="Arial" w:hAnsi="Arial" w:cs="Arial"/>
                <w:sz w:val="22"/>
                <w:szCs w:val="22"/>
                <w:lang w:val="en-US"/>
              </w:rPr>
              <w:t>Principal Investigator</w:t>
            </w:r>
          </w:p>
          <w:p w14:paraId="6CD54928" w14:textId="77777777" w:rsidR="00E0297B" w:rsidRPr="00E0297B" w:rsidRDefault="00E0297B" w:rsidP="00AF7CAF">
            <w:pPr>
              <w:rPr>
                <w:rFonts w:ascii="Arial" w:hAnsi="Arial" w:cs="Arial"/>
                <w:b/>
                <w:sz w:val="8"/>
                <w:szCs w:val="8"/>
              </w:rPr>
            </w:pPr>
          </w:p>
        </w:tc>
        <w:tc>
          <w:tcPr>
            <w:tcW w:w="1890" w:type="dxa"/>
          </w:tcPr>
          <w:p w14:paraId="6FEFC401" w14:textId="6CE053C1" w:rsidR="00E0297B" w:rsidRPr="00FC6451" w:rsidRDefault="00E0297B" w:rsidP="00E0297B">
            <w:pPr>
              <w:jc w:val="right"/>
              <w:rPr>
                <w:rFonts w:ascii="Arial" w:hAnsi="Arial" w:cs="Arial"/>
                <w:sz w:val="22"/>
                <w:szCs w:val="22"/>
                <w:lang w:val="en-US"/>
              </w:rPr>
            </w:pPr>
            <w:r>
              <w:rPr>
                <w:rFonts w:ascii="Arial" w:hAnsi="Arial" w:cs="Arial"/>
                <w:sz w:val="22"/>
                <w:szCs w:val="22"/>
              </w:rPr>
              <w:t>06</w:t>
            </w:r>
            <w:r w:rsidRPr="00FC6451">
              <w:rPr>
                <w:rFonts w:ascii="Arial" w:hAnsi="Arial" w:cs="Arial"/>
                <w:sz w:val="22"/>
                <w:szCs w:val="22"/>
              </w:rPr>
              <w:t>/20</w:t>
            </w:r>
            <w:r>
              <w:rPr>
                <w:rFonts w:ascii="Arial" w:hAnsi="Arial" w:cs="Arial"/>
                <w:sz w:val="22"/>
                <w:szCs w:val="22"/>
              </w:rPr>
              <w:t>20</w:t>
            </w:r>
            <w:r w:rsidRPr="00FC6451">
              <w:rPr>
                <w:rFonts w:ascii="Arial" w:hAnsi="Arial" w:cs="Arial"/>
                <w:sz w:val="22"/>
                <w:szCs w:val="22"/>
              </w:rPr>
              <w:t>-</w:t>
            </w:r>
            <w:r>
              <w:rPr>
                <w:rFonts w:ascii="Arial" w:hAnsi="Arial" w:cs="Arial"/>
                <w:sz w:val="22"/>
                <w:szCs w:val="22"/>
              </w:rPr>
              <w:t>5</w:t>
            </w:r>
            <w:r w:rsidRPr="00FC6451">
              <w:rPr>
                <w:rFonts w:ascii="Arial" w:hAnsi="Arial" w:cs="Arial"/>
                <w:sz w:val="22"/>
                <w:szCs w:val="22"/>
              </w:rPr>
              <w:t>/202</w:t>
            </w:r>
            <w:r>
              <w:rPr>
                <w:rFonts w:ascii="Arial" w:hAnsi="Arial" w:cs="Arial"/>
                <w:sz w:val="22"/>
                <w:szCs w:val="22"/>
              </w:rPr>
              <w:t>1</w:t>
            </w:r>
          </w:p>
          <w:p w14:paraId="4D647D5D" w14:textId="77777777" w:rsidR="00E0297B" w:rsidRDefault="00E0297B" w:rsidP="00AF7CAF">
            <w:pPr>
              <w:jc w:val="right"/>
              <w:rPr>
                <w:rFonts w:ascii="Arial" w:hAnsi="Arial" w:cs="Arial"/>
                <w:sz w:val="22"/>
                <w:szCs w:val="22"/>
              </w:rPr>
            </w:pPr>
          </w:p>
        </w:tc>
      </w:tr>
      <w:tr w:rsidR="00AF7CAF" w:rsidRPr="00FC6451" w14:paraId="54E65B81" w14:textId="77777777" w:rsidTr="00E0297B">
        <w:tc>
          <w:tcPr>
            <w:tcW w:w="7195" w:type="dxa"/>
          </w:tcPr>
          <w:p w14:paraId="5046DAF3" w14:textId="77777777" w:rsidR="00AF7CAF" w:rsidRPr="00AF7CAF" w:rsidRDefault="00AF7CAF" w:rsidP="00AF7CAF">
            <w:pPr>
              <w:rPr>
                <w:rFonts w:ascii="Arial" w:hAnsi="Arial" w:cs="Arial"/>
                <w:b/>
                <w:sz w:val="22"/>
                <w:szCs w:val="22"/>
              </w:rPr>
            </w:pPr>
            <w:r w:rsidRPr="00AF7CAF">
              <w:rPr>
                <w:rFonts w:ascii="Arial" w:hAnsi="Arial" w:cs="Arial"/>
                <w:b/>
                <w:sz w:val="22"/>
                <w:szCs w:val="22"/>
              </w:rPr>
              <w:t>One-pot synthesis: towards the next generation of lactose derivates</w:t>
            </w:r>
          </w:p>
          <w:p w14:paraId="494A8AA5" w14:textId="01757746" w:rsidR="00AF7CAF" w:rsidRPr="00AF7CAF" w:rsidRDefault="00AF7CAF" w:rsidP="00AF7CAF">
            <w:pPr>
              <w:jc w:val="both"/>
              <w:rPr>
                <w:rFonts w:ascii="Arial" w:hAnsi="Arial" w:cs="Arial"/>
                <w:sz w:val="22"/>
                <w:szCs w:val="22"/>
              </w:rPr>
            </w:pPr>
            <w:r w:rsidRPr="00AF7CAF">
              <w:rPr>
                <w:rFonts w:ascii="Arial" w:hAnsi="Arial" w:cs="Arial"/>
                <w:i/>
                <w:sz w:val="22"/>
                <w:szCs w:val="22"/>
              </w:rPr>
              <w:t>Funding agency</w:t>
            </w:r>
            <w:r w:rsidRPr="00AF7CAF">
              <w:rPr>
                <w:rFonts w:ascii="Arial" w:hAnsi="Arial" w:cs="Arial"/>
                <w:sz w:val="22"/>
                <w:szCs w:val="22"/>
              </w:rPr>
              <w:t xml:space="preserve">: Midwest Dairy Association </w:t>
            </w:r>
            <w:r w:rsidRPr="00AF7CAF">
              <w:rPr>
                <w:rFonts w:ascii="Arial" w:hAnsi="Arial" w:cs="Arial"/>
                <w:i/>
                <w:sz w:val="22"/>
                <w:szCs w:val="22"/>
              </w:rPr>
              <w:t xml:space="preserve"> </w:t>
            </w:r>
          </w:p>
          <w:p w14:paraId="4BB5CB22" w14:textId="77777777" w:rsidR="00AF7CAF" w:rsidRPr="00AF7CAF" w:rsidRDefault="00AF7CAF" w:rsidP="00AF7CAF">
            <w:pPr>
              <w:jc w:val="both"/>
              <w:rPr>
                <w:rFonts w:ascii="Arial" w:hAnsi="Arial" w:cs="Arial"/>
                <w:sz w:val="22"/>
                <w:szCs w:val="22"/>
                <w:lang w:val="en-US"/>
              </w:rPr>
            </w:pPr>
            <w:r w:rsidRPr="00AF7CAF">
              <w:rPr>
                <w:rFonts w:ascii="Arial" w:hAnsi="Arial" w:cs="Arial"/>
                <w:i/>
                <w:sz w:val="22"/>
                <w:szCs w:val="22"/>
                <w:lang w:val="en-US"/>
              </w:rPr>
              <w:t xml:space="preserve">Role: </w:t>
            </w:r>
            <w:r w:rsidRPr="00AF7CAF">
              <w:rPr>
                <w:rFonts w:ascii="Arial" w:hAnsi="Arial" w:cs="Arial"/>
                <w:sz w:val="22"/>
                <w:szCs w:val="22"/>
                <w:lang w:val="en-US"/>
              </w:rPr>
              <w:t>Principal Investigator</w:t>
            </w:r>
          </w:p>
          <w:p w14:paraId="70CCEF23" w14:textId="2CD3B155" w:rsidR="00AF7CAF" w:rsidRPr="00763383" w:rsidRDefault="00AF7CAF" w:rsidP="00641542">
            <w:pPr>
              <w:jc w:val="both"/>
              <w:rPr>
                <w:rFonts w:ascii="Arial" w:hAnsi="Arial" w:cs="Arial"/>
                <w:b/>
                <w:sz w:val="8"/>
                <w:szCs w:val="8"/>
              </w:rPr>
            </w:pPr>
          </w:p>
        </w:tc>
        <w:tc>
          <w:tcPr>
            <w:tcW w:w="1890" w:type="dxa"/>
          </w:tcPr>
          <w:p w14:paraId="00CF1257" w14:textId="6FFEF004" w:rsidR="00AF7CAF" w:rsidRPr="00FC6451" w:rsidRDefault="00AF7CAF" w:rsidP="00AF7CAF">
            <w:pPr>
              <w:jc w:val="right"/>
              <w:rPr>
                <w:rFonts w:ascii="Arial" w:hAnsi="Arial" w:cs="Arial"/>
                <w:sz w:val="22"/>
                <w:szCs w:val="22"/>
                <w:lang w:val="en-US"/>
              </w:rPr>
            </w:pPr>
            <w:r>
              <w:rPr>
                <w:rFonts w:ascii="Arial" w:hAnsi="Arial" w:cs="Arial"/>
                <w:sz w:val="22"/>
                <w:szCs w:val="22"/>
              </w:rPr>
              <w:t>01</w:t>
            </w:r>
            <w:r w:rsidRPr="00FC6451">
              <w:rPr>
                <w:rFonts w:ascii="Arial" w:hAnsi="Arial" w:cs="Arial"/>
                <w:sz w:val="22"/>
                <w:szCs w:val="22"/>
              </w:rPr>
              <w:t>/20</w:t>
            </w:r>
            <w:r>
              <w:rPr>
                <w:rFonts w:ascii="Arial" w:hAnsi="Arial" w:cs="Arial"/>
                <w:sz w:val="22"/>
                <w:szCs w:val="22"/>
              </w:rPr>
              <w:t>20</w:t>
            </w:r>
            <w:r w:rsidRPr="00FC6451">
              <w:rPr>
                <w:rFonts w:ascii="Arial" w:hAnsi="Arial" w:cs="Arial"/>
                <w:sz w:val="22"/>
                <w:szCs w:val="22"/>
              </w:rPr>
              <w:t>-</w:t>
            </w:r>
            <w:r>
              <w:rPr>
                <w:rFonts w:ascii="Arial" w:hAnsi="Arial" w:cs="Arial"/>
                <w:sz w:val="22"/>
                <w:szCs w:val="22"/>
              </w:rPr>
              <w:t>12</w:t>
            </w:r>
            <w:r w:rsidRPr="00FC6451">
              <w:rPr>
                <w:rFonts w:ascii="Arial" w:hAnsi="Arial" w:cs="Arial"/>
                <w:sz w:val="22"/>
                <w:szCs w:val="22"/>
              </w:rPr>
              <w:t>/202</w:t>
            </w:r>
            <w:r>
              <w:rPr>
                <w:rFonts w:ascii="Arial" w:hAnsi="Arial" w:cs="Arial"/>
                <w:sz w:val="22"/>
                <w:szCs w:val="22"/>
              </w:rPr>
              <w:t>2</w:t>
            </w:r>
          </w:p>
          <w:p w14:paraId="00FF1572" w14:textId="77777777" w:rsidR="00AF7CAF" w:rsidRDefault="00AF7CAF" w:rsidP="00AF7CAF">
            <w:pPr>
              <w:jc w:val="right"/>
              <w:rPr>
                <w:rFonts w:ascii="Arial" w:hAnsi="Arial" w:cs="Arial"/>
                <w:sz w:val="22"/>
                <w:szCs w:val="22"/>
                <w:lang w:val="en-US"/>
              </w:rPr>
            </w:pPr>
          </w:p>
        </w:tc>
      </w:tr>
      <w:tr w:rsidR="00AF7CAF" w:rsidRPr="00FC6451" w14:paraId="5EFA9D55" w14:textId="77777777" w:rsidTr="00E0297B">
        <w:tc>
          <w:tcPr>
            <w:tcW w:w="7195" w:type="dxa"/>
          </w:tcPr>
          <w:p w14:paraId="162F3721" w14:textId="7D6910AB" w:rsidR="00AF7CAF" w:rsidRPr="00AF7CAF" w:rsidRDefault="00E0297B" w:rsidP="00AF7CAF">
            <w:pPr>
              <w:jc w:val="both"/>
              <w:rPr>
                <w:rFonts w:ascii="Arial" w:hAnsi="Arial" w:cs="Arial"/>
                <w:b/>
                <w:sz w:val="22"/>
                <w:szCs w:val="22"/>
              </w:rPr>
            </w:pPr>
            <w:r>
              <w:rPr>
                <w:rFonts w:ascii="Arial" w:hAnsi="Arial" w:cs="Arial"/>
                <w:b/>
                <w:sz w:val="22"/>
                <w:szCs w:val="22"/>
              </w:rPr>
              <w:t>Synthesis of D-Tagatose</w:t>
            </w:r>
          </w:p>
          <w:p w14:paraId="0E5F7EE0" w14:textId="4E026415" w:rsidR="00AF7CAF" w:rsidRPr="00AF7CAF" w:rsidRDefault="00AF7CAF" w:rsidP="00AF7CAF">
            <w:pPr>
              <w:jc w:val="both"/>
              <w:rPr>
                <w:rFonts w:ascii="Arial" w:hAnsi="Arial" w:cs="Arial"/>
                <w:sz w:val="22"/>
                <w:szCs w:val="22"/>
              </w:rPr>
            </w:pPr>
            <w:r w:rsidRPr="00AF7CAF">
              <w:rPr>
                <w:rFonts w:ascii="Arial" w:hAnsi="Arial" w:cs="Arial"/>
                <w:i/>
                <w:sz w:val="22"/>
                <w:szCs w:val="22"/>
              </w:rPr>
              <w:t>Funding agency</w:t>
            </w:r>
            <w:r w:rsidRPr="00AF7CAF">
              <w:rPr>
                <w:rFonts w:ascii="Arial" w:hAnsi="Arial" w:cs="Arial"/>
                <w:sz w:val="22"/>
                <w:szCs w:val="22"/>
              </w:rPr>
              <w:t xml:space="preserve">: Dairy Management Inc. </w:t>
            </w:r>
            <w:r w:rsidRPr="00AF7CAF">
              <w:rPr>
                <w:rFonts w:ascii="Arial" w:hAnsi="Arial" w:cs="Arial"/>
                <w:i/>
                <w:sz w:val="22"/>
                <w:szCs w:val="22"/>
              </w:rPr>
              <w:t xml:space="preserve"> </w:t>
            </w:r>
          </w:p>
          <w:p w14:paraId="0093200F" w14:textId="77777777" w:rsidR="00AF7CAF" w:rsidRPr="00AF7CAF" w:rsidRDefault="00AF7CAF" w:rsidP="00AF7CAF">
            <w:pPr>
              <w:jc w:val="both"/>
              <w:rPr>
                <w:rFonts w:ascii="Arial" w:hAnsi="Arial" w:cs="Arial"/>
                <w:sz w:val="22"/>
                <w:szCs w:val="22"/>
                <w:lang w:val="en-US"/>
              </w:rPr>
            </w:pPr>
            <w:r w:rsidRPr="00AF7CAF">
              <w:rPr>
                <w:rFonts w:ascii="Arial" w:hAnsi="Arial" w:cs="Arial"/>
                <w:i/>
                <w:sz w:val="22"/>
                <w:szCs w:val="22"/>
                <w:lang w:val="en-US"/>
              </w:rPr>
              <w:t xml:space="preserve">Role: </w:t>
            </w:r>
            <w:r w:rsidRPr="00AF7CAF">
              <w:rPr>
                <w:rFonts w:ascii="Arial" w:hAnsi="Arial" w:cs="Arial"/>
                <w:sz w:val="22"/>
                <w:szCs w:val="22"/>
                <w:lang w:val="en-US"/>
              </w:rPr>
              <w:t>Principal Investigator</w:t>
            </w:r>
          </w:p>
          <w:p w14:paraId="2C50F3BA" w14:textId="77777777" w:rsidR="00AF7CAF" w:rsidRPr="00763383" w:rsidRDefault="00AF7CAF" w:rsidP="00641542">
            <w:pPr>
              <w:jc w:val="both"/>
              <w:rPr>
                <w:rFonts w:ascii="Arial" w:hAnsi="Arial" w:cs="Arial"/>
                <w:b/>
                <w:sz w:val="8"/>
                <w:szCs w:val="8"/>
              </w:rPr>
            </w:pPr>
          </w:p>
        </w:tc>
        <w:tc>
          <w:tcPr>
            <w:tcW w:w="1890" w:type="dxa"/>
          </w:tcPr>
          <w:p w14:paraId="15DAFAE1" w14:textId="77777777" w:rsidR="00AF7CAF" w:rsidRPr="00FC6451" w:rsidRDefault="00AF7CAF" w:rsidP="00AF7CAF">
            <w:pPr>
              <w:jc w:val="right"/>
              <w:rPr>
                <w:rFonts w:ascii="Arial" w:hAnsi="Arial" w:cs="Arial"/>
                <w:sz w:val="22"/>
                <w:szCs w:val="22"/>
                <w:lang w:val="en-US"/>
              </w:rPr>
            </w:pPr>
            <w:r>
              <w:rPr>
                <w:rFonts w:ascii="Arial" w:hAnsi="Arial" w:cs="Arial"/>
                <w:sz w:val="22"/>
                <w:szCs w:val="22"/>
              </w:rPr>
              <w:t>01</w:t>
            </w:r>
            <w:r w:rsidRPr="00FC6451">
              <w:rPr>
                <w:rFonts w:ascii="Arial" w:hAnsi="Arial" w:cs="Arial"/>
                <w:sz w:val="22"/>
                <w:szCs w:val="22"/>
              </w:rPr>
              <w:t>/20</w:t>
            </w:r>
            <w:r>
              <w:rPr>
                <w:rFonts w:ascii="Arial" w:hAnsi="Arial" w:cs="Arial"/>
                <w:sz w:val="22"/>
                <w:szCs w:val="22"/>
              </w:rPr>
              <w:t>20</w:t>
            </w:r>
            <w:r w:rsidRPr="00FC6451">
              <w:rPr>
                <w:rFonts w:ascii="Arial" w:hAnsi="Arial" w:cs="Arial"/>
                <w:sz w:val="22"/>
                <w:szCs w:val="22"/>
              </w:rPr>
              <w:t>-</w:t>
            </w:r>
            <w:r>
              <w:rPr>
                <w:rFonts w:ascii="Arial" w:hAnsi="Arial" w:cs="Arial"/>
                <w:sz w:val="22"/>
                <w:szCs w:val="22"/>
              </w:rPr>
              <w:t>12</w:t>
            </w:r>
            <w:r w:rsidRPr="00FC6451">
              <w:rPr>
                <w:rFonts w:ascii="Arial" w:hAnsi="Arial" w:cs="Arial"/>
                <w:sz w:val="22"/>
                <w:szCs w:val="22"/>
              </w:rPr>
              <w:t>/202</w:t>
            </w:r>
            <w:r>
              <w:rPr>
                <w:rFonts w:ascii="Arial" w:hAnsi="Arial" w:cs="Arial"/>
                <w:sz w:val="22"/>
                <w:szCs w:val="22"/>
              </w:rPr>
              <w:t>2</w:t>
            </w:r>
          </w:p>
          <w:p w14:paraId="38A2F76B" w14:textId="77777777" w:rsidR="00AF7CAF" w:rsidRDefault="00AF7CAF" w:rsidP="00AF7CAF">
            <w:pPr>
              <w:jc w:val="right"/>
              <w:rPr>
                <w:rFonts w:ascii="Arial" w:hAnsi="Arial" w:cs="Arial"/>
                <w:sz w:val="22"/>
                <w:szCs w:val="22"/>
                <w:lang w:val="en-US"/>
              </w:rPr>
            </w:pPr>
          </w:p>
        </w:tc>
      </w:tr>
      <w:tr w:rsidR="00651789" w:rsidRPr="00FC6451" w14:paraId="30212505" w14:textId="77777777" w:rsidTr="00E0297B">
        <w:tc>
          <w:tcPr>
            <w:tcW w:w="7195" w:type="dxa"/>
          </w:tcPr>
          <w:p w14:paraId="19928470" w14:textId="77777777" w:rsidR="00641542" w:rsidRPr="00AF7CAF" w:rsidRDefault="00641542" w:rsidP="00AF7CAF">
            <w:pPr>
              <w:rPr>
                <w:rFonts w:ascii="Arial" w:hAnsi="Arial" w:cs="Arial"/>
                <w:b/>
                <w:sz w:val="22"/>
                <w:szCs w:val="22"/>
              </w:rPr>
            </w:pPr>
            <w:r w:rsidRPr="00AF7CAF">
              <w:rPr>
                <w:rFonts w:ascii="Arial" w:hAnsi="Arial" w:cs="Arial"/>
                <w:b/>
                <w:sz w:val="22"/>
                <w:szCs w:val="22"/>
              </w:rPr>
              <w:t>Effective Phospholipids Extraction from Dairy Byproducts using Switchable Solvents</w:t>
            </w:r>
          </w:p>
          <w:p w14:paraId="24EF7FE7" w14:textId="77777777" w:rsidR="00641542" w:rsidRPr="00AF7CAF" w:rsidRDefault="00641542" w:rsidP="00641542">
            <w:pPr>
              <w:jc w:val="both"/>
              <w:rPr>
                <w:rFonts w:ascii="Arial" w:hAnsi="Arial" w:cs="Arial"/>
                <w:sz w:val="22"/>
                <w:szCs w:val="22"/>
              </w:rPr>
            </w:pPr>
            <w:r w:rsidRPr="00AF7CAF">
              <w:rPr>
                <w:rFonts w:ascii="Arial" w:hAnsi="Arial" w:cs="Arial"/>
                <w:i/>
                <w:sz w:val="22"/>
                <w:szCs w:val="22"/>
              </w:rPr>
              <w:t>Funding agency</w:t>
            </w:r>
            <w:r w:rsidRPr="00AF7CAF">
              <w:rPr>
                <w:rFonts w:ascii="Arial" w:hAnsi="Arial" w:cs="Arial"/>
                <w:sz w:val="22"/>
                <w:szCs w:val="22"/>
              </w:rPr>
              <w:t xml:space="preserve">: Dairy Management Inc. </w:t>
            </w:r>
            <w:r w:rsidRPr="00AF7CAF">
              <w:rPr>
                <w:rFonts w:ascii="Arial" w:hAnsi="Arial" w:cs="Arial"/>
                <w:i/>
                <w:sz w:val="22"/>
                <w:szCs w:val="22"/>
              </w:rPr>
              <w:t xml:space="preserve"> </w:t>
            </w:r>
          </w:p>
          <w:p w14:paraId="130A88C7" w14:textId="77777777" w:rsidR="00641542" w:rsidRPr="00AF7CAF" w:rsidRDefault="00641542" w:rsidP="00641542">
            <w:pPr>
              <w:jc w:val="both"/>
              <w:rPr>
                <w:rFonts w:ascii="Arial" w:hAnsi="Arial" w:cs="Arial"/>
                <w:sz w:val="22"/>
                <w:szCs w:val="22"/>
                <w:lang w:val="en-US"/>
              </w:rPr>
            </w:pPr>
            <w:r w:rsidRPr="00AF7CAF">
              <w:rPr>
                <w:rFonts w:ascii="Arial" w:hAnsi="Arial" w:cs="Arial"/>
                <w:i/>
                <w:sz w:val="22"/>
                <w:szCs w:val="22"/>
                <w:lang w:val="en-US"/>
              </w:rPr>
              <w:t xml:space="preserve">Role: </w:t>
            </w:r>
            <w:r w:rsidRPr="00AF7CAF">
              <w:rPr>
                <w:rFonts w:ascii="Arial" w:hAnsi="Arial" w:cs="Arial"/>
                <w:sz w:val="22"/>
                <w:szCs w:val="22"/>
                <w:lang w:val="en-US"/>
              </w:rPr>
              <w:t>Principal Investigator</w:t>
            </w:r>
          </w:p>
          <w:p w14:paraId="61F65973" w14:textId="04EC1443" w:rsidR="00651789" w:rsidRPr="00763383" w:rsidRDefault="00651789" w:rsidP="00FC6451">
            <w:pPr>
              <w:jc w:val="both"/>
              <w:rPr>
                <w:rFonts w:ascii="Arial" w:hAnsi="Arial" w:cs="Arial"/>
                <w:sz w:val="8"/>
                <w:szCs w:val="8"/>
              </w:rPr>
            </w:pPr>
          </w:p>
        </w:tc>
        <w:tc>
          <w:tcPr>
            <w:tcW w:w="1890" w:type="dxa"/>
          </w:tcPr>
          <w:p w14:paraId="13885F52" w14:textId="71BD8FD9" w:rsidR="00641542" w:rsidRPr="00FC6451" w:rsidRDefault="00641542" w:rsidP="00AF7CAF">
            <w:pPr>
              <w:jc w:val="right"/>
              <w:rPr>
                <w:rFonts w:ascii="Arial" w:hAnsi="Arial" w:cs="Arial"/>
                <w:sz w:val="22"/>
                <w:szCs w:val="22"/>
                <w:lang w:val="en-US"/>
              </w:rPr>
            </w:pPr>
            <w:r w:rsidRPr="00FC6451">
              <w:rPr>
                <w:rFonts w:ascii="Arial" w:hAnsi="Arial" w:cs="Arial"/>
                <w:sz w:val="22"/>
                <w:szCs w:val="22"/>
              </w:rPr>
              <w:t>04/2019-05/2021</w:t>
            </w:r>
          </w:p>
          <w:p w14:paraId="4131D765" w14:textId="77777777" w:rsidR="00651789" w:rsidRPr="00FC6451" w:rsidRDefault="00651789" w:rsidP="00AF7CAF">
            <w:pPr>
              <w:jc w:val="right"/>
              <w:rPr>
                <w:rFonts w:ascii="Arial" w:hAnsi="Arial" w:cs="Arial"/>
                <w:b/>
                <w:sz w:val="8"/>
                <w:szCs w:val="8"/>
              </w:rPr>
            </w:pPr>
          </w:p>
        </w:tc>
      </w:tr>
      <w:tr w:rsidR="00651789" w:rsidRPr="00FC6451" w14:paraId="24DCECC4" w14:textId="77777777" w:rsidTr="00E0297B">
        <w:tc>
          <w:tcPr>
            <w:tcW w:w="7195" w:type="dxa"/>
          </w:tcPr>
          <w:p w14:paraId="449E97B3" w14:textId="46DBDDB2" w:rsidR="00641542" w:rsidRPr="00AF7CAF" w:rsidRDefault="00641542" w:rsidP="00641542">
            <w:pPr>
              <w:jc w:val="both"/>
              <w:rPr>
                <w:rFonts w:ascii="Arial" w:hAnsi="Arial" w:cs="Arial"/>
                <w:b/>
                <w:sz w:val="22"/>
                <w:szCs w:val="22"/>
              </w:rPr>
            </w:pPr>
            <w:r w:rsidRPr="00AF7CAF">
              <w:rPr>
                <w:rFonts w:ascii="Arial" w:hAnsi="Arial" w:cs="Arial"/>
                <w:b/>
                <w:sz w:val="22"/>
                <w:szCs w:val="22"/>
              </w:rPr>
              <w:t>Lactitol: Production, Properties, and Applications</w:t>
            </w:r>
          </w:p>
          <w:p w14:paraId="132E7896" w14:textId="77777777" w:rsidR="00641542" w:rsidRPr="00AF7CAF" w:rsidRDefault="00641542" w:rsidP="00641542">
            <w:pPr>
              <w:jc w:val="both"/>
              <w:rPr>
                <w:rFonts w:ascii="Arial" w:hAnsi="Arial" w:cs="Arial"/>
                <w:sz w:val="22"/>
                <w:szCs w:val="22"/>
              </w:rPr>
            </w:pPr>
            <w:r w:rsidRPr="00AF7CAF">
              <w:rPr>
                <w:rFonts w:ascii="Arial" w:hAnsi="Arial" w:cs="Arial"/>
                <w:i/>
                <w:sz w:val="22"/>
                <w:szCs w:val="22"/>
              </w:rPr>
              <w:t>Funding agency</w:t>
            </w:r>
            <w:r w:rsidRPr="00AF7CAF">
              <w:rPr>
                <w:rFonts w:ascii="Arial" w:hAnsi="Arial" w:cs="Arial"/>
                <w:sz w:val="22"/>
                <w:szCs w:val="22"/>
              </w:rPr>
              <w:t xml:space="preserve">: Midwest Dairy Association </w:t>
            </w:r>
            <w:r w:rsidRPr="00AF7CAF">
              <w:rPr>
                <w:rFonts w:ascii="Arial" w:hAnsi="Arial" w:cs="Arial"/>
                <w:i/>
                <w:sz w:val="22"/>
                <w:szCs w:val="22"/>
              </w:rPr>
              <w:t xml:space="preserve"> </w:t>
            </w:r>
          </w:p>
          <w:p w14:paraId="78D4BBB3" w14:textId="77777777" w:rsidR="00641542" w:rsidRPr="00AF7CAF" w:rsidRDefault="00641542" w:rsidP="00641542">
            <w:pPr>
              <w:jc w:val="both"/>
              <w:rPr>
                <w:rFonts w:ascii="Arial" w:hAnsi="Arial" w:cs="Arial"/>
                <w:sz w:val="22"/>
                <w:szCs w:val="22"/>
                <w:lang w:val="en-US"/>
              </w:rPr>
            </w:pPr>
            <w:r w:rsidRPr="00AF7CAF">
              <w:rPr>
                <w:rFonts w:ascii="Arial" w:hAnsi="Arial" w:cs="Arial"/>
                <w:i/>
                <w:sz w:val="22"/>
                <w:szCs w:val="22"/>
                <w:lang w:val="en-US"/>
              </w:rPr>
              <w:t xml:space="preserve">Role: </w:t>
            </w:r>
            <w:r w:rsidRPr="00AF7CAF">
              <w:rPr>
                <w:rFonts w:ascii="Arial" w:hAnsi="Arial" w:cs="Arial"/>
                <w:sz w:val="22"/>
                <w:szCs w:val="22"/>
                <w:lang w:val="en-US"/>
              </w:rPr>
              <w:t>Principal Investigator</w:t>
            </w:r>
          </w:p>
          <w:p w14:paraId="0295F6CE" w14:textId="1431BE7C" w:rsidR="00651789" w:rsidRPr="00763383" w:rsidRDefault="00651789" w:rsidP="00FC6451">
            <w:pPr>
              <w:jc w:val="both"/>
              <w:rPr>
                <w:rFonts w:ascii="Arial" w:hAnsi="Arial" w:cs="Arial"/>
                <w:sz w:val="8"/>
                <w:szCs w:val="8"/>
              </w:rPr>
            </w:pPr>
          </w:p>
        </w:tc>
        <w:tc>
          <w:tcPr>
            <w:tcW w:w="1890" w:type="dxa"/>
          </w:tcPr>
          <w:p w14:paraId="2B10215E" w14:textId="7BD4BF8A" w:rsidR="00651789" w:rsidRPr="00FC6451" w:rsidRDefault="00641542" w:rsidP="00AF7CAF">
            <w:pPr>
              <w:jc w:val="right"/>
              <w:rPr>
                <w:rFonts w:ascii="Arial" w:hAnsi="Arial" w:cs="Arial"/>
                <w:b/>
                <w:sz w:val="8"/>
                <w:szCs w:val="8"/>
                <w:lang w:val="en-US"/>
              </w:rPr>
            </w:pPr>
            <w:r w:rsidRPr="00FC6451">
              <w:rPr>
                <w:rFonts w:ascii="Arial" w:hAnsi="Arial" w:cs="Arial"/>
                <w:sz w:val="22"/>
                <w:szCs w:val="22"/>
              </w:rPr>
              <w:t>10/2018-03/2019</w:t>
            </w:r>
          </w:p>
        </w:tc>
      </w:tr>
      <w:tr w:rsidR="00651789" w:rsidRPr="00FC6451" w14:paraId="2F82AA64" w14:textId="77777777" w:rsidTr="00E0297B">
        <w:tc>
          <w:tcPr>
            <w:tcW w:w="7195" w:type="dxa"/>
          </w:tcPr>
          <w:p w14:paraId="74BEA62D" w14:textId="4B825FF1" w:rsidR="00AF7CAF" w:rsidRPr="00FC6451" w:rsidRDefault="00AF7CAF" w:rsidP="00AF7CAF">
            <w:pPr>
              <w:rPr>
                <w:rFonts w:ascii="Arial" w:hAnsi="Arial" w:cs="Arial"/>
                <w:b/>
                <w:sz w:val="22"/>
                <w:szCs w:val="22"/>
              </w:rPr>
            </w:pPr>
            <w:r w:rsidRPr="00FC6451">
              <w:rPr>
                <w:rFonts w:ascii="Arial" w:hAnsi="Arial" w:cs="Arial"/>
                <w:b/>
                <w:sz w:val="22"/>
                <w:szCs w:val="22"/>
              </w:rPr>
              <w:t>Development of a two-step process for the production of food ingredients</w:t>
            </w:r>
            <w:r>
              <w:rPr>
                <w:rFonts w:ascii="Arial" w:hAnsi="Arial" w:cs="Arial"/>
                <w:b/>
                <w:sz w:val="22"/>
                <w:szCs w:val="22"/>
              </w:rPr>
              <w:t xml:space="preserve"> </w:t>
            </w:r>
            <w:r w:rsidRPr="00FC6451">
              <w:rPr>
                <w:rFonts w:ascii="Arial" w:hAnsi="Arial" w:cs="Arial"/>
                <w:b/>
                <w:sz w:val="22"/>
                <w:szCs w:val="22"/>
              </w:rPr>
              <w:t xml:space="preserve">from lactose permeate  </w:t>
            </w:r>
          </w:p>
          <w:p w14:paraId="50FA0282" w14:textId="77777777" w:rsidR="00AF7CAF" w:rsidRPr="00FC6451" w:rsidRDefault="00AF7CAF" w:rsidP="00AF7CAF">
            <w:pPr>
              <w:jc w:val="both"/>
              <w:rPr>
                <w:rFonts w:ascii="Arial" w:hAnsi="Arial" w:cs="Arial"/>
                <w:sz w:val="22"/>
                <w:szCs w:val="22"/>
              </w:rPr>
            </w:pPr>
            <w:r w:rsidRPr="00FC6451">
              <w:rPr>
                <w:rFonts w:ascii="Arial" w:hAnsi="Arial" w:cs="Arial"/>
                <w:i/>
                <w:sz w:val="22"/>
                <w:szCs w:val="22"/>
              </w:rPr>
              <w:t>Funding agency</w:t>
            </w:r>
            <w:r w:rsidRPr="00FC6451">
              <w:rPr>
                <w:rFonts w:ascii="Arial" w:hAnsi="Arial" w:cs="Arial"/>
                <w:sz w:val="22"/>
                <w:szCs w:val="22"/>
              </w:rPr>
              <w:t xml:space="preserve">: Dairy Management Inc. </w:t>
            </w:r>
            <w:r w:rsidRPr="00FC6451">
              <w:rPr>
                <w:rFonts w:ascii="Arial" w:hAnsi="Arial" w:cs="Arial"/>
                <w:i/>
                <w:sz w:val="22"/>
                <w:szCs w:val="22"/>
              </w:rPr>
              <w:t xml:space="preserve"> </w:t>
            </w:r>
          </w:p>
          <w:p w14:paraId="223F204D" w14:textId="77777777" w:rsidR="00AF7CAF" w:rsidRPr="00FC6451" w:rsidRDefault="00AF7CAF" w:rsidP="00AF7CAF">
            <w:pPr>
              <w:jc w:val="both"/>
              <w:rPr>
                <w:rFonts w:ascii="Arial" w:hAnsi="Arial" w:cs="Arial"/>
                <w:sz w:val="22"/>
                <w:szCs w:val="22"/>
                <w:lang w:val="en-US"/>
              </w:rPr>
            </w:pPr>
            <w:r w:rsidRPr="00FC6451">
              <w:rPr>
                <w:rFonts w:ascii="Arial" w:hAnsi="Arial" w:cs="Arial"/>
                <w:i/>
                <w:sz w:val="22"/>
                <w:szCs w:val="22"/>
                <w:lang w:val="en-US"/>
              </w:rPr>
              <w:t xml:space="preserve">Role: </w:t>
            </w:r>
            <w:r w:rsidRPr="00FC6451">
              <w:rPr>
                <w:rFonts w:ascii="Arial" w:hAnsi="Arial" w:cs="Arial"/>
                <w:sz w:val="22"/>
                <w:szCs w:val="22"/>
                <w:lang w:val="en-US"/>
              </w:rPr>
              <w:t>Principal Investigator</w:t>
            </w:r>
          </w:p>
          <w:p w14:paraId="4A73D7F8" w14:textId="72C0DDA4" w:rsidR="00651789" w:rsidRPr="00763383" w:rsidRDefault="00651789" w:rsidP="00FC6451">
            <w:pPr>
              <w:jc w:val="both"/>
              <w:rPr>
                <w:rFonts w:ascii="Arial" w:hAnsi="Arial" w:cs="Arial"/>
                <w:sz w:val="8"/>
                <w:szCs w:val="8"/>
              </w:rPr>
            </w:pPr>
          </w:p>
        </w:tc>
        <w:tc>
          <w:tcPr>
            <w:tcW w:w="1890" w:type="dxa"/>
          </w:tcPr>
          <w:p w14:paraId="10267C7E" w14:textId="6C03D164" w:rsidR="00651789" w:rsidRPr="00FC6451" w:rsidRDefault="00AF7CAF" w:rsidP="00AF7CAF">
            <w:pPr>
              <w:jc w:val="right"/>
              <w:rPr>
                <w:rFonts w:ascii="Arial" w:hAnsi="Arial" w:cs="Arial"/>
                <w:b/>
                <w:sz w:val="8"/>
                <w:szCs w:val="8"/>
              </w:rPr>
            </w:pPr>
            <w:r w:rsidRPr="00FC6451">
              <w:rPr>
                <w:rFonts w:ascii="Arial" w:hAnsi="Arial" w:cs="Arial"/>
                <w:sz w:val="22"/>
                <w:szCs w:val="22"/>
              </w:rPr>
              <w:t>04/2018-03/2020</w:t>
            </w:r>
          </w:p>
        </w:tc>
      </w:tr>
      <w:tr w:rsidR="00651789" w:rsidRPr="00FC6451" w14:paraId="60BC5A56" w14:textId="77777777" w:rsidTr="00E0297B">
        <w:tc>
          <w:tcPr>
            <w:tcW w:w="7195" w:type="dxa"/>
          </w:tcPr>
          <w:p w14:paraId="1837A7F5" w14:textId="77777777" w:rsidR="00AF7CAF" w:rsidRPr="00FC6451" w:rsidRDefault="00AF7CAF" w:rsidP="00AF7CAF">
            <w:pPr>
              <w:jc w:val="both"/>
              <w:rPr>
                <w:rFonts w:ascii="Arial" w:hAnsi="Arial" w:cs="Arial"/>
                <w:b/>
                <w:sz w:val="22"/>
                <w:szCs w:val="22"/>
              </w:rPr>
            </w:pPr>
            <w:r w:rsidRPr="00FC6451">
              <w:rPr>
                <w:rFonts w:ascii="Arial" w:hAnsi="Arial" w:cs="Arial"/>
                <w:b/>
                <w:sz w:val="22"/>
                <w:szCs w:val="22"/>
              </w:rPr>
              <w:t>Production of D-Tagatose using pressurized fluids</w:t>
            </w:r>
          </w:p>
          <w:p w14:paraId="2A331A94" w14:textId="77777777" w:rsidR="00AF7CAF" w:rsidRPr="00FC6451" w:rsidRDefault="00AF7CAF" w:rsidP="00AF7CAF">
            <w:pPr>
              <w:jc w:val="both"/>
              <w:rPr>
                <w:rFonts w:ascii="Arial" w:hAnsi="Arial" w:cs="Arial"/>
                <w:sz w:val="22"/>
                <w:szCs w:val="22"/>
              </w:rPr>
            </w:pPr>
            <w:r w:rsidRPr="00FC6451">
              <w:rPr>
                <w:rFonts w:ascii="Arial" w:hAnsi="Arial" w:cs="Arial"/>
                <w:i/>
                <w:sz w:val="22"/>
                <w:szCs w:val="22"/>
              </w:rPr>
              <w:t>Funding agency</w:t>
            </w:r>
            <w:r w:rsidRPr="00FC6451">
              <w:rPr>
                <w:rFonts w:ascii="Arial" w:hAnsi="Arial" w:cs="Arial"/>
                <w:sz w:val="22"/>
                <w:szCs w:val="22"/>
              </w:rPr>
              <w:t xml:space="preserve">: Midwest Dairy Association </w:t>
            </w:r>
            <w:r w:rsidRPr="00FC6451">
              <w:rPr>
                <w:rFonts w:ascii="Arial" w:hAnsi="Arial" w:cs="Arial"/>
                <w:i/>
                <w:sz w:val="22"/>
                <w:szCs w:val="22"/>
              </w:rPr>
              <w:t xml:space="preserve"> </w:t>
            </w:r>
          </w:p>
          <w:p w14:paraId="058F5891" w14:textId="77777777" w:rsidR="00AF7CAF" w:rsidRPr="00FC6451" w:rsidRDefault="00AF7CAF" w:rsidP="00AF7CAF">
            <w:pPr>
              <w:jc w:val="both"/>
              <w:rPr>
                <w:rFonts w:ascii="Arial" w:hAnsi="Arial" w:cs="Arial"/>
                <w:sz w:val="22"/>
                <w:szCs w:val="22"/>
                <w:lang w:val="en-US"/>
              </w:rPr>
            </w:pPr>
            <w:r w:rsidRPr="00FC6451">
              <w:rPr>
                <w:rFonts w:ascii="Arial" w:hAnsi="Arial" w:cs="Arial"/>
                <w:i/>
                <w:sz w:val="22"/>
                <w:szCs w:val="22"/>
                <w:lang w:val="en-US"/>
              </w:rPr>
              <w:t xml:space="preserve">Role: </w:t>
            </w:r>
            <w:r w:rsidRPr="00FC6451">
              <w:rPr>
                <w:rFonts w:ascii="Arial" w:hAnsi="Arial" w:cs="Arial"/>
                <w:sz w:val="22"/>
                <w:szCs w:val="22"/>
                <w:lang w:val="en-US"/>
              </w:rPr>
              <w:t>Principal Investigator</w:t>
            </w:r>
          </w:p>
          <w:p w14:paraId="42CF9625" w14:textId="6A9B0CCA" w:rsidR="00651789" w:rsidRPr="00763383" w:rsidRDefault="00651789" w:rsidP="00FC6451">
            <w:pPr>
              <w:jc w:val="both"/>
              <w:rPr>
                <w:rFonts w:ascii="Arial" w:hAnsi="Arial" w:cs="Arial"/>
                <w:sz w:val="8"/>
                <w:szCs w:val="8"/>
              </w:rPr>
            </w:pPr>
          </w:p>
        </w:tc>
        <w:tc>
          <w:tcPr>
            <w:tcW w:w="1890" w:type="dxa"/>
          </w:tcPr>
          <w:p w14:paraId="21F21FD8" w14:textId="59468A35" w:rsidR="00651789" w:rsidRPr="00FC6451" w:rsidRDefault="00AF7CAF" w:rsidP="00AF7CAF">
            <w:pPr>
              <w:jc w:val="right"/>
              <w:rPr>
                <w:rFonts w:ascii="Arial" w:hAnsi="Arial" w:cs="Arial"/>
                <w:b/>
                <w:sz w:val="8"/>
                <w:szCs w:val="8"/>
              </w:rPr>
            </w:pPr>
            <w:r w:rsidRPr="00FC6451">
              <w:rPr>
                <w:rFonts w:ascii="Arial" w:hAnsi="Arial" w:cs="Arial"/>
                <w:sz w:val="22"/>
                <w:szCs w:val="22"/>
              </w:rPr>
              <w:t>06/2018-12/2018</w:t>
            </w:r>
          </w:p>
        </w:tc>
      </w:tr>
      <w:tr w:rsidR="00651789" w:rsidRPr="00FC6451" w14:paraId="3ACBFF00" w14:textId="77777777" w:rsidTr="00E0297B">
        <w:tc>
          <w:tcPr>
            <w:tcW w:w="7195" w:type="dxa"/>
          </w:tcPr>
          <w:p w14:paraId="132EA283" w14:textId="77777777" w:rsidR="00AF7CAF" w:rsidRPr="00FC6451" w:rsidRDefault="00AF7CAF" w:rsidP="00F32E19">
            <w:pPr>
              <w:rPr>
                <w:rFonts w:ascii="Arial" w:hAnsi="Arial" w:cs="Arial"/>
                <w:b/>
                <w:sz w:val="22"/>
                <w:szCs w:val="22"/>
              </w:rPr>
            </w:pPr>
            <w:r w:rsidRPr="00FC6451">
              <w:rPr>
                <w:rFonts w:ascii="Arial" w:hAnsi="Arial" w:cs="Arial"/>
                <w:b/>
                <w:sz w:val="22"/>
                <w:szCs w:val="22"/>
              </w:rPr>
              <w:t xml:space="preserve">Converting Ice-cream Wastewater into Value-Added Chemicals </w:t>
            </w:r>
          </w:p>
          <w:p w14:paraId="7F1D3BE0" w14:textId="59B86332" w:rsidR="00AF7CAF" w:rsidRPr="00FC6451" w:rsidRDefault="00AF7CAF" w:rsidP="00F32E19">
            <w:pPr>
              <w:rPr>
                <w:rFonts w:ascii="Arial" w:hAnsi="Arial" w:cs="Arial"/>
                <w:sz w:val="22"/>
                <w:szCs w:val="22"/>
              </w:rPr>
            </w:pPr>
            <w:r w:rsidRPr="00FC6451">
              <w:rPr>
                <w:rFonts w:ascii="Arial" w:hAnsi="Arial" w:cs="Arial"/>
                <w:i/>
                <w:sz w:val="22"/>
                <w:szCs w:val="22"/>
              </w:rPr>
              <w:t>Funding agency</w:t>
            </w:r>
            <w:r w:rsidRPr="00FC6451">
              <w:rPr>
                <w:rFonts w:ascii="Arial" w:hAnsi="Arial" w:cs="Arial"/>
                <w:sz w:val="22"/>
                <w:szCs w:val="22"/>
              </w:rPr>
              <w:t xml:space="preserve">: SD State University Enhance Scholarly Excellence </w:t>
            </w:r>
            <w:r w:rsidRPr="00FC6451">
              <w:rPr>
                <w:rFonts w:ascii="Arial" w:hAnsi="Arial" w:cs="Arial"/>
                <w:i/>
                <w:sz w:val="22"/>
                <w:szCs w:val="22"/>
              </w:rPr>
              <w:t xml:space="preserve"> </w:t>
            </w:r>
          </w:p>
          <w:p w14:paraId="1F8EFABC" w14:textId="77777777" w:rsidR="00AF7CAF" w:rsidRPr="00FC6451" w:rsidRDefault="00AF7CAF" w:rsidP="00AF7CAF">
            <w:pPr>
              <w:jc w:val="both"/>
              <w:rPr>
                <w:rFonts w:ascii="Arial" w:hAnsi="Arial" w:cs="Arial"/>
                <w:sz w:val="22"/>
                <w:szCs w:val="22"/>
                <w:lang w:val="en-US"/>
              </w:rPr>
            </w:pPr>
            <w:r w:rsidRPr="00FC6451">
              <w:rPr>
                <w:rFonts w:ascii="Arial" w:hAnsi="Arial" w:cs="Arial"/>
                <w:i/>
                <w:sz w:val="22"/>
                <w:szCs w:val="22"/>
                <w:lang w:val="en-US"/>
              </w:rPr>
              <w:t xml:space="preserve">Role: </w:t>
            </w:r>
            <w:r w:rsidRPr="00FC6451">
              <w:rPr>
                <w:rFonts w:ascii="Arial" w:hAnsi="Arial" w:cs="Arial"/>
                <w:sz w:val="22"/>
                <w:szCs w:val="22"/>
                <w:lang w:val="en-US"/>
              </w:rPr>
              <w:t>Principal Investigator</w:t>
            </w:r>
          </w:p>
          <w:p w14:paraId="34E29047" w14:textId="6983E179" w:rsidR="00651789" w:rsidRPr="00763383" w:rsidRDefault="00651789" w:rsidP="00FC6451">
            <w:pPr>
              <w:jc w:val="both"/>
              <w:rPr>
                <w:rFonts w:ascii="Arial" w:hAnsi="Arial" w:cs="Arial"/>
                <w:sz w:val="8"/>
                <w:szCs w:val="8"/>
              </w:rPr>
            </w:pPr>
          </w:p>
        </w:tc>
        <w:tc>
          <w:tcPr>
            <w:tcW w:w="1890" w:type="dxa"/>
          </w:tcPr>
          <w:p w14:paraId="4557224F" w14:textId="55E767B9" w:rsidR="00651789" w:rsidRPr="00FC6451" w:rsidRDefault="00AF7CAF" w:rsidP="00AF7CAF">
            <w:pPr>
              <w:jc w:val="right"/>
              <w:rPr>
                <w:rFonts w:ascii="Arial" w:hAnsi="Arial" w:cs="Arial"/>
                <w:b/>
                <w:sz w:val="8"/>
                <w:szCs w:val="8"/>
              </w:rPr>
            </w:pPr>
            <w:r w:rsidRPr="00FC6451">
              <w:rPr>
                <w:rFonts w:ascii="Arial" w:hAnsi="Arial" w:cs="Arial"/>
                <w:sz w:val="22"/>
                <w:szCs w:val="22"/>
              </w:rPr>
              <w:t>10/2017-</w:t>
            </w:r>
            <w:r>
              <w:rPr>
                <w:rFonts w:ascii="Arial" w:hAnsi="Arial" w:cs="Arial"/>
                <w:sz w:val="22"/>
                <w:szCs w:val="22"/>
              </w:rPr>
              <w:t>0</w:t>
            </w:r>
            <w:r w:rsidRPr="00FC6451">
              <w:rPr>
                <w:rFonts w:ascii="Arial" w:hAnsi="Arial" w:cs="Arial"/>
                <w:sz w:val="22"/>
                <w:szCs w:val="22"/>
              </w:rPr>
              <w:t>8/2018</w:t>
            </w:r>
          </w:p>
        </w:tc>
      </w:tr>
      <w:tr w:rsidR="00651789" w:rsidRPr="00FC6451" w14:paraId="198697F0" w14:textId="77777777" w:rsidTr="00E0297B">
        <w:tc>
          <w:tcPr>
            <w:tcW w:w="7195" w:type="dxa"/>
          </w:tcPr>
          <w:p w14:paraId="6DACAA44" w14:textId="77777777" w:rsidR="00AF7CAF" w:rsidRPr="00FC6451" w:rsidRDefault="00AF7CAF" w:rsidP="00AF7CAF">
            <w:pPr>
              <w:rPr>
                <w:rFonts w:ascii="Arial" w:hAnsi="Arial" w:cs="Arial"/>
                <w:b/>
                <w:sz w:val="22"/>
                <w:szCs w:val="22"/>
              </w:rPr>
            </w:pPr>
            <w:r w:rsidRPr="00FC6451">
              <w:rPr>
                <w:rFonts w:ascii="Arial" w:hAnsi="Arial" w:cs="Arial"/>
                <w:b/>
                <w:sz w:val="22"/>
                <w:szCs w:val="22"/>
              </w:rPr>
              <w:t>A novel spray-dried health formulation based on whey protein hydrolysate and probiotics encapsulation</w:t>
            </w:r>
          </w:p>
          <w:p w14:paraId="140CF588" w14:textId="77777777" w:rsidR="00AF7CAF" w:rsidRPr="00FC6451" w:rsidRDefault="00AF7CAF" w:rsidP="00AF7CAF">
            <w:pPr>
              <w:jc w:val="both"/>
              <w:rPr>
                <w:rFonts w:ascii="Arial" w:hAnsi="Arial" w:cs="Arial"/>
                <w:sz w:val="22"/>
                <w:szCs w:val="22"/>
              </w:rPr>
            </w:pPr>
            <w:r w:rsidRPr="00FC6451">
              <w:rPr>
                <w:rFonts w:ascii="Arial" w:hAnsi="Arial" w:cs="Arial"/>
                <w:i/>
                <w:sz w:val="22"/>
                <w:szCs w:val="22"/>
              </w:rPr>
              <w:t>Funding agency</w:t>
            </w:r>
            <w:r w:rsidRPr="00FC6451">
              <w:rPr>
                <w:rFonts w:ascii="Arial" w:hAnsi="Arial" w:cs="Arial"/>
                <w:sz w:val="22"/>
                <w:szCs w:val="22"/>
              </w:rPr>
              <w:t>: Midwest Dairy Association</w:t>
            </w:r>
            <w:r w:rsidRPr="00FC6451">
              <w:rPr>
                <w:rFonts w:ascii="Arial" w:hAnsi="Arial" w:cs="Arial"/>
                <w:i/>
                <w:sz w:val="22"/>
                <w:szCs w:val="22"/>
              </w:rPr>
              <w:t xml:space="preserve"> </w:t>
            </w:r>
          </w:p>
          <w:p w14:paraId="50341B93" w14:textId="77777777" w:rsidR="00AF7CAF" w:rsidRPr="00FC6451" w:rsidRDefault="00AF7CAF" w:rsidP="00AF7CAF">
            <w:pPr>
              <w:jc w:val="both"/>
              <w:rPr>
                <w:rFonts w:ascii="Arial" w:hAnsi="Arial" w:cs="Arial"/>
                <w:sz w:val="22"/>
                <w:szCs w:val="22"/>
                <w:lang w:val="en-US"/>
              </w:rPr>
            </w:pPr>
            <w:r w:rsidRPr="00FC6451">
              <w:rPr>
                <w:rFonts w:ascii="Arial" w:hAnsi="Arial" w:cs="Arial"/>
                <w:i/>
                <w:sz w:val="22"/>
                <w:szCs w:val="22"/>
                <w:lang w:val="en-US"/>
              </w:rPr>
              <w:t xml:space="preserve">Role: </w:t>
            </w:r>
            <w:r w:rsidRPr="00FC6451">
              <w:rPr>
                <w:rFonts w:ascii="Arial" w:hAnsi="Arial" w:cs="Arial"/>
                <w:sz w:val="22"/>
                <w:szCs w:val="22"/>
                <w:lang w:val="en-US"/>
              </w:rPr>
              <w:t>Co-Principal Investigator</w:t>
            </w:r>
          </w:p>
          <w:p w14:paraId="3F0275B9" w14:textId="3D670503" w:rsidR="00651789" w:rsidRPr="00763383" w:rsidRDefault="00651789" w:rsidP="00FC6451">
            <w:pPr>
              <w:jc w:val="both"/>
              <w:rPr>
                <w:rFonts w:ascii="Arial" w:hAnsi="Arial" w:cs="Arial"/>
                <w:sz w:val="8"/>
                <w:szCs w:val="8"/>
              </w:rPr>
            </w:pPr>
          </w:p>
        </w:tc>
        <w:tc>
          <w:tcPr>
            <w:tcW w:w="1890" w:type="dxa"/>
          </w:tcPr>
          <w:p w14:paraId="4A46CF2C" w14:textId="34380880" w:rsidR="00651789" w:rsidRPr="00FC6451" w:rsidRDefault="00AF7CAF" w:rsidP="00AF7CAF">
            <w:pPr>
              <w:jc w:val="right"/>
              <w:rPr>
                <w:rFonts w:ascii="Arial" w:hAnsi="Arial" w:cs="Arial"/>
                <w:b/>
                <w:sz w:val="8"/>
                <w:szCs w:val="8"/>
                <w:lang w:val="en-US"/>
              </w:rPr>
            </w:pPr>
            <w:r w:rsidRPr="00FC6451">
              <w:rPr>
                <w:rFonts w:ascii="Arial" w:hAnsi="Arial" w:cs="Arial"/>
                <w:sz w:val="22"/>
                <w:szCs w:val="22"/>
              </w:rPr>
              <w:t>01/2017-12/2018</w:t>
            </w:r>
          </w:p>
        </w:tc>
      </w:tr>
      <w:tr w:rsidR="00651789" w:rsidRPr="00FC6451" w14:paraId="23927670" w14:textId="77777777" w:rsidTr="00E0297B">
        <w:tc>
          <w:tcPr>
            <w:tcW w:w="7195" w:type="dxa"/>
          </w:tcPr>
          <w:p w14:paraId="5FE4A79F" w14:textId="77777777" w:rsidR="00AF7CAF" w:rsidRPr="00FC6451" w:rsidRDefault="00AF7CAF" w:rsidP="00AF7CAF">
            <w:pPr>
              <w:rPr>
                <w:rFonts w:ascii="Arial" w:hAnsi="Arial" w:cs="Arial"/>
                <w:b/>
                <w:sz w:val="22"/>
                <w:szCs w:val="22"/>
              </w:rPr>
            </w:pPr>
            <w:r w:rsidRPr="00FC6451">
              <w:rPr>
                <w:rFonts w:ascii="Arial" w:hAnsi="Arial" w:cs="Arial"/>
                <w:b/>
                <w:sz w:val="22"/>
                <w:szCs w:val="22"/>
              </w:rPr>
              <w:t>Scale up of hydrodynamic cavitation as an in-line process combined with milk pasteurization for sporeformer control</w:t>
            </w:r>
          </w:p>
          <w:p w14:paraId="61FF711A" w14:textId="77777777" w:rsidR="00AF7CAF" w:rsidRPr="00FC6451" w:rsidRDefault="00AF7CAF" w:rsidP="00AF7CAF">
            <w:pPr>
              <w:jc w:val="both"/>
              <w:rPr>
                <w:rFonts w:ascii="Arial" w:hAnsi="Arial" w:cs="Arial"/>
                <w:sz w:val="22"/>
                <w:szCs w:val="22"/>
              </w:rPr>
            </w:pPr>
            <w:r w:rsidRPr="00FC6451">
              <w:rPr>
                <w:rFonts w:ascii="Arial" w:hAnsi="Arial" w:cs="Arial"/>
                <w:i/>
                <w:sz w:val="22"/>
                <w:szCs w:val="22"/>
              </w:rPr>
              <w:t>Funding agency</w:t>
            </w:r>
            <w:r w:rsidRPr="00FC6451">
              <w:rPr>
                <w:rFonts w:ascii="Arial" w:hAnsi="Arial" w:cs="Arial"/>
                <w:sz w:val="22"/>
                <w:szCs w:val="22"/>
              </w:rPr>
              <w:t>: Dairy Management Inc.</w:t>
            </w:r>
            <w:r w:rsidRPr="00FC6451">
              <w:rPr>
                <w:rFonts w:ascii="Arial" w:hAnsi="Arial" w:cs="Arial"/>
                <w:i/>
                <w:sz w:val="22"/>
                <w:szCs w:val="22"/>
              </w:rPr>
              <w:t xml:space="preserve"> </w:t>
            </w:r>
          </w:p>
          <w:p w14:paraId="1FA2D354" w14:textId="77777777" w:rsidR="00AF7CAF" w:rsidRPr="00FC6451" w:rsidRDefault="00AF7CAF" w:rsidP="00AF7CAF">
            <w:pPr>
              <w:jc w:val="both"/>
              <w:rPr>
                <w:rFonts w:ascii="Arial" w:hAnsi="Arial" w:cs="Arial"/>
                <w:sz w:val="22"/>
                <w:szCs w:val="22"/>
                <w:lang w:val="en-US"/>
              </w:rPr>
            </w:pPr>
            <w:r w:rsidRPr="00FC6451">
              <w:rPr>
                <w:rFonts w:ascii="Arial" w:hAnsi="Arial" w:cs="Arial"/>
                <w:i/>
                <w:sz w:val="22"/>
                <w:szCs w:val="22"/>
                <w:lang w:val="en-US"/>
              </w:rPr>
              <w:t xml:space="preserve">Role: </w:t>
            </w:r>
            <w:r w:rsidRPr="00FC6451">
              <w:rPr>
                <w:rFonts w:ascii="Arial" w:hAnsi="Arial" w:cs="Arial"/>
                <w:sz w:val="22"/>
                <w:szCs w:val="22"/>
                <w:lang w:val="en-US"/>
              </w:rPr>
              <w:t>Co-Principal Investigator</w:t>
            </w:r>
          </w:p>
          <w:p w14:paraId="5B7F9A91" w14:textId="32CAB8EA" w:rsidR="00651789" w:rsidRPr="00763383" w:rsidRDefault="00651789" w:rsidP="00FC6451">
            <w:pPr>
              <w:jc w:val="both"/>
              <w:rPr>
                <w:rFonts w:ascii="Arial" w:hAnsi="Arial" w:cs="Arial"/>
                <w:sz w:val="8"/>
                <w:szCs w:val="8"/>
              </w:rPr>
            </w:pPr>
          </w:p>
        </w:tc>
        <w:tc>
          <w:tcPr>
            <w:tcW w:w="1890" w:type="dxa"/>
          </w:tcPr>
          <w:p w14:paraId="55C28C70" w14:textId="2624B416" w:rsidR="00651789" w:rsidRPr="00FC6451" w:rsidRDefault="00AF7CAF" w:rsidP="00AF7CAF">
            <w:pPr>
              <w:jc w:val="right"/>
              <w:rPr>
                <w:rFonts w:ascii="Arial" w:hAnsi="Arial" w:cs="Arial"/>
                <w:b/>
                <w:sz w:val="8"/>
                <w:szCs w:val="8"/>
              </w:rPr>
            </w:pPr>
            <w:r w:rsidRPr="00FC6451">
              <w:rPr>
                <w:rFonts w:ascii="Arial" w:hAnsi="Arial" w:cs="Arial"/>
                <w:sz w:val="22"/>
                <w:szCs w:val="22"/>
              </w:rPr>
              <w:t>01/2017-12/2018</w:t>
            </w:r>
          </w:p>
        </w:tc>
      </w:tr>
      <w:tr w:rsidR="00651789" w:rsidRPr="00FC6451" w14:paraId="0F5102C0" w14:textId="77777777" w:rsidTr="00E0297B">
        <w:tc>
          <w:tcPr>
            <w:tcW w:w="7195" w:type="dxa"/>
          </w:tcPr>
          <w:p w14:paraId="7E483754" w14:textId="77777777" w:rsidR="00AF7CAF" w:rsidRPr="00FC6451" w:rsidRDefault="00AF7CAF" w:rsidP="00AF7CAF">
            <w:pPr>
              <w:rPr>
                <w:rFonts w:ascii="Arial" w:hAnsi="Arial" w:cs="Arial"/>
                <w:b/>
                <w:sz w:val="22"/>
                <w:szCs w:val="22"/>
              </w:rPr>
            </w:pPr>
            <w:r w:rsidRPr="00FC6451">
              <w:rPr>
                <w:rFonts w:ascii="Arial" w:hAnsi="Arial" w:cs="Arial"/>
                <w:b/>
                <w:sz w:val="22"/>
                <w:szCs w:val="22"/>
              </w:rPr>
              <w:t>Pressure Chemistry: Formulation and Manufacture of Reduced Sugar Dietary Supplements</w:t>
            </w:r>
          </w:p>
          <w:p w14:paraId="337F8103" w14:textId="77777777" w:rsidR="00AF7CAF" w:rsidRPr="00FC6451" w:rsidRDefault="00AF7CAF" w:rsidP="00AF7CAF">
            <w:pPr>
              <w:jc w:val="both"/>
              <w:rPr>
                <w:rFonts w:ascii="Arial" w:hAnsi="Arial" w:cs="Arial"/>
                <w:sz w:val="22"/>
                <w:szCs w:val="22"/>
              </w:rPr>
            </w:pPr>
            <w:r w:rsidRPr="00FC6451">
              <w:rPr>
                <w:rFonts w:ascii="Arial" w:hAnsi="Arial" w:cs="Arial"/>
                <w:i/>
                <w:sz w:val="22"/>
                <w:szCs w:val="22"/>
              </w:rPr>
              <w:t xml:space="preserve">Funding agency: </w:t>
            </w:r>
            <w:r w:rsidRPr="00FC6451">
              <w:rPr>
                <w:rFonts w:ascii="Arial" w:hAnsi="Arial" w:cs="Arial"/>
                <w:sz w:val="22"/>
                <w:szCs w:val="22"/>
              </w:rPr>
              <w:t>Sanford Health</w:t>
            </w:r>
          </w:p>
          <w:p w14:paraId="3D850E5B" w14:textId="77777777" w:rsidR="00AF7CAF" w:rsidRPr="00FC6451" w:rsidRDefault="00AF7CAF" w:rsidP="00AF7CAF">
            <w:pPr>
              <w:jc w:val="both"/>
              <w:rPr>
                <w:rFonts w:ascii="Arial" w:hAnsi="Arial" w:cs="Arial"/>
                <w:sz w:val="22"/>
                <w:szCs w:val="22"/>
                <w:lang w:val="en-US"/>
              </w:rPr>
            </w:pPr>
            <w:r w:rsidRPr="00FC6451">
              <w:rPr>
                <w:rFonts w:ascii="Arial" w:hAnsi="Arial" w:cs="Arial"/>
                <w:i/>
                <w:sz w:val="22"/>
                <w:szCs w:val="22"/>
                <w:lang w:val="en-US"/>
              </w:rPr>
              <w:t>Role</w:t>
            </w:r>
            <w:r w:rsidRPr="00FC6451">
              <w:rPr>
                <w:rFonts w:ascii="Arial" w:hAnsi="Arial" w:cs="Arial"/>
                <w:sz w:val="22"/>
                <w:szCs w:val="22"/>
                <w:lang w:val="en-US"/>
              </w:rPr>
              <w:t>: Principal Investigator</w:t>
            </w:r>
          </w:p>
          <w:p w14:paraId="44D660AF" w14:textId="5CB0F6FA" w:rsidR="00651789" w:rsidRPr="00763383" w:rsidRDefault="00651789" w:rsidP="00FC6451">
            <w:pPr>
              <w:jc w:val="both"/>
              <w:rPr>
                <w:rFonts w:ascii="Arial" w:hAnsi="Arial" w:cs="Arial"/>
                <w:sz w:val="8"/>
                <w:szCs w:val="8"/>
              </w:rPr>
            </w:pPr>
          </w:p>
        </w:tc>
        <w:tc>
          <w:tcPr>
            <w:tcW w:w="1890" w:type="dxa"/>
          </w:tcPr>
          <w:p w14:paraId="1C840218" w14:textId="0BFFB2A2" w:rsidR="00651789" w:rsidRPr="00FC6451" w:rsidRDefault="00AF7CAF" w:rsidP="00AF7CAF">
            <w:pPr>
              <w:jc w:val="right"/>
              <w:rPr>
                <w:rFonts w:ascii="Arial" w:hAnsi="Arial" w:cs="Arial"/>
                <w:b/>
                <w:sz w:val="8"/>
                <w:szCs w:val="8"/>
                <w:lang w:val="en-US"/>
              </w:rPr>
            </w:pPr>
            <w:r w:rsidRPr="00FC6451">
              <w:rPr>
                <w:rFonts w:ascii="Arial" w:hAnsi="Arial" w:cs="Arial"/>
                <w:sz w:val="22"/>
                <w:szCs w:val="22"/>
              </w:rPr>
              <w:t>09/2016-08/2017</w:t>
            </w:r>
          </w:p>
        </w:tc>
      </w:tr>
      <w:tr w:rsidR="00651789" w:rsidRPr="00FC6451" w14:paraId="4E918FCE" w14:textId="77777777" w:rsidTr="00E0297B">
        <w:tc>
          <w:tcPr>
            <w:tcW w:w="7195" w:type="dxa"/>
          </w:tcPr>
          <w:p w14:paraId="7B9AD7AB" w14:textId="77777777" w:rsidR="00AF7CAF" w:rsidRPr="00FC6451" w:rsidRDefault="00AF7CAF" w:rsidP="00AF7CAF">
            <w:pPr>
              <w:rPr>
                <w:rFonts w:ascii="Arial" w:hAnsi="Arial" w:cs="Arial"/>
                <w:b/>
                <w:sz w:val="22"/>
                <w:szCs w:val="22"/>
              </w:rPr>
            </w:pPr>
            <w:r w:rsidRPr="00FC6451">
              <w:rPr>
                <w:rFonts w:ascii="Arial" w:hAnsi="Arial" w:cs="Arial"/>
                <w:b/>
                <w:sz w:val="22"/>
                <w:szCs w:val="22"/>
              </w:rPr>
              <w:t>Engineering technologies for novel applications in dairy manufacturing</w:t>
            </w:r>
          </w:p>
          <w:p w14:paraId="7E50AF7B" w14:textId="77777777" w:rsidR="00AF7CAF" w:rsidRPr="00FC6451" w:rsidRDefault="00AF7CAF" w:rsidP="00AF7CAF">
            <w:pPr>
              <w:jc w:val="both"/>
              <w:rPr>
                <w:rFonts w:ascii="Arial" w:hAnsi="Arial" w:cs="Arial"/>
                <w:sz w:val="22"/>
                <w:szCs w:val="22"/>
              </w:rPr>
            </w:pPr>
            <w:r w:rsidRPr="00FC6451">
              <w:rPr>
                <w:rFonts w:ascii="Arial" w:hAnsi="Arial" w:cs="Arial"/>
                <w:i/>
                <w:sz w:val="22"/>
                <w:szCs w:val="22"/>
              </w:rPr>
              <w:t xml:space="preserve">Funding agency: </w:t>
            </w:r>
            <w:r w:rsidRPr="00FC6451">
              <w:rPr>
                <w:rFonts w:ascii="Arial" w:hAnsi="Arial" w:cs="Arial"/>
                <w:sz w:val="22"/>
                <w:szCs w:val="22"/>
              </w:rPr>
              <w:t>U.S. Department of Agriculture</w:t>
            </w:r>
          </w:p>
          <w:p w14:paraId="78690554" w14:textId="678F4D97" w:rsidR="00AF7CAF" w:rsidRDefault="00AF7CAF" w:rsidP="00AF7CAF">
            <w:pPr>
              <w:jc w:val="both"/>
              <w:rPr>
                <w:rFonts w:ascii="Arial" w:hAnsi="Arial" w:cs="Arial"/>
                <w:sz w:val="22"/>
                <w:szCs w:val="22"/>
                <w:lang w:val="es-MX"/>
              </w:rPr>
            </w:pPr>
            <w:r w:rsidRPr="00FC6451">
              <w:rPr>
                <w:rFonts w:ascii="Arial" w:hAnsi="Arial" w:cs="Arial"/>
                <w:i/>
                <w:sz w:val="22"/>
                <w:szCs w:val="22"/>
                <w:lang w:val="es-MX"/>
              </w:rPr>
              <w:t>Role</w:t>
            </w:r>
            <w:r w:rsidRPr="00FC6451">
              <w:rPr>
                <w:rFonts w:ascii="Arial" w:hAnsi="Arial" w:cs="Arial"/>
                <w:sz w:val="22"/>
                <w:szCs w:val="22"/>
                <w:lang w:val="es-MX"/>
              </w:rPr>
              <w:t>: Principal Investigator</w:t>
            </w:r>
          </w:p>
          <w:p w14:paraId="31E343C9" w14:textId="0EB28606" w:rsidR="00651789" w:rsidRPr="00763383" w:rsidRDefault="00651789" w:rsidP="00FC6451">
            <w:pPr>
              <w:jc w:val="both"/>
              <w:rPr>
                <w:rFonts w:ascii="Arial" w:hAnsi="Arial" w:cs="Arial"/>
                <w:sz w:val="8"/>
                <w:szCs w:val="8"/>
              </w:rPr>
            </w:pPr>
          </w:p>
        </w:tc>
        <w:tc>
          <w:tcPr>
            <w:tcW w:w="1890" w:type="dxa"/>
          </w:tcPr>
          <w:p w14:paraId="70BFE797" w14:textId="71CC5032" w:rsidR="00AF7CAF" w:rsidRDefault="00AF7CAF" w:rsidP="00AF7CAF">
            <w:pPr>
              <w:jc w:val="right"/>
              <w:rPr>
                <w:rFonts w:ascii="Arial" w:hAnsi="Arial" w:cs="Arial"/>
                <w:b/>
                <w:sz w:val="22"/>
                <w:szCs w:val="22"/>
              </w:rPr>
            </w:pPr>
            <w:r w:rsidRPr="00FC6451">
              <w:rPr>
                <w:rFonts w:ascii="Arial" w:hAnsi="Arial" w:cs="Arial"/>
                <w:sz w:val="22"/>
                <w:szCs w:val="22"/>
              </w:rPr>
              <w:t>05/2016-04/2021</w:t>
            </w:r>
          </w:p>
          <w:p w14:paraId="718D2356" w14:textId="77777777" w:rsidR="00651789" w:rsidRPr="00FC6451" w:rsidRDefault="00651789" w:rsidP="00AF7CAF">
            <w:pPr>
              <w:jc w:val="right"/>
              <w:rPr>
                <w:rFonts w:ascii="Arial" w:hAnsi="Arial" w:cs="Arial"/>
                <w:b/>
                <w:sz w:val="8"/>
                <w:szCs w:val="8"/>
                <w:lang w:val="es-MX"/>
              </w:rPr>
            </w:pPr>
          </w:p>
        </w:tc>
      </w:tr>
    </w:tbl>
    <w:p w14:paraId="0DEDDBD6" w14:textId="2BE27F4E" w:rsidR="00651789" w:rsidRDefault="00651789" w:rsidP="00A25925">
      <w:pPr>
        <w:jc w:val="both"/>
        <w:rPr>
          <w:rFonts w:ascii="Arial" w:hAnsi="Arial" w:cs="Arial"/>
          <w:bCs/>
          <w:sz w:val="8"/>
          <w:szCs w:val="8"/>
        </w:rPr>
      </w:pPr>
    </w:p>
    <w:p w14:paraId="2B3A8D42" w14:textId="0049E01E" w:rsidR="00F32E19" w:rsidRDefault="00F32E19" w:rsidP="00A25925">
      <w:pPr>
        <w:jc w:val="both"/>
        <w:rPr>
          <w:rFonts w:ascii="Arial" w:hAnsi="Arial" w:cs="Arial"/>
          <w:bCs/>
          <w:sz w:val="8"/>
          <w:szCs w:val="8"/>
        </w:rPr>
      </w:pPr>
    </w:p>
    <w:p w14:paraId="2D2788C9" w14:textId="77777777" w:rsidR="00F32E19" w:rsidRDefault="00F32E19" w:rsidP="00A25925">
      <w:pPr>
        <w:jc w:val="both"/>
        <w:rPr>
          <w:rFonts w:ascii="Arial" w:hAnsi="Arial" w:cs="Arial"/>
          <w:bCs/>
          <w:sz w:val="8"/>
          <w:szCs w:val="8"/>
        </w:rPr>
      </w:pPr>
    </w:p>
    <w:p w14:paraId="0DC1E8A2" w14:textId="77777777" w:rsidR="00A25925" w:rsidRPr="00763383" w:rsidRDefault="00A25925" w:rsidP="00A25925">
      <w:pPr>
        <w:jc w:val="both"/>
        <w:rPr>
          <w:rFonts w:ascii="Arial" w:hAnsi="Arial" w:cs="Arial"/>
          <w:b/>
          <w:sz w:val="22"/>
          <w:szCs w:val="22"/>
          <w:u w:val="single"/>
        </w:rPr>
      </w:pPr>
      <w:r w:rsidRPr="00763383">
        <w:rPr>
          <w:rFonts w:ascii="Arial" w:hAnsi="Arial" w:cs="Arial"/>
          <w:b/>
          <w:sz w:val="22"/>
          <w:szCs w:val="22"/>
          <w:u w:val="single"/>
        </w:rPr>
        <w:lastRenderedPageBreak/>
        <w:t>Teaching Experience</w:t>
      </w:r>
    </w:p>
    <w:p w14:paraId="63064745" w14:textId="25E1C4A6" w:rsidR="00884145" w:rsidRDefault="00884145" w:rsidP="00A25925">
      <w:pPr>
        <w:jc w:val="both"/>
        <w:rPr>
          <w:rFonts w:ascii="Arial" w:hAnsi="Arial" w:cs="Arial"/>
          <w:b/>
          <w:sz w:val="8"/>
          <w:szCs w:val="8"/>
        </w:rPr>
      </w:pPr>
    </w:p>
    <w:p w14:paraId="6141EC7E" w14:textId="77777777" w:rsidR="00AC3795" w:rsidRPr="00FC6451" w:rsidRDefault="00AC3795" w:rsidP="00A25925">
      <w:pPr>
        <w:jc w:val="both"/>
        <w:rPr>
          <w:rFonts w:ascii="Arial" w:hAnsi="Arial" w:cs="Arial"/>
          <w:b/>
          <w:sz w:val="8"/>
          <w:szCs w:val="8"/>
        </w:rPr>
      </w:pPr>
    </w:p>
    <w:tbl>
      <w:tblPr>
        <w:tblStyle w:val="TableGrid"/>
        <w:tblW w:w="890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070"/>
      </w:tblGrid>
      <w:tr w:rsidR="00192551" w:rsidRPr="00FC6451" w14:paraId="4CC24913" w14:textId="77777777" w:rsidTr="006B3D2F">
        <w:tc>
          <w:tcPr>
            <w:tcW w:w="6835" w:type="dxa"/>
          </w:tcPr>
          <w:p w14:paraId="736CEAC2"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Instructor</w:t>
            </w:r>
          </w:p>
          <w:p w14:paraId="34771A39"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DS 790 – Graduate Seminar</w:t>
            </w:r>
          </w:p>
          <w:p w14:paraId="5835DF63" w14:textId="77777777" w:rsidR="00763383" w:rsidRDefault="00763383" w:rsidP="00763383">
            <w:pPr>
              <w:rPr>
                <w:rFonts w:ascii="Arial" w:hAnsi="Arial" w:cs="Arial"/>
                <w:sz w:val="22"/>
                <w:szCs w:val="22"/>
              </w:rPr>
            </w:pPr>
            <w:r w:rsidRPr="00FC6451">
              <w:rPr>
                <w:rFonts w:ascii="Arial" w:hAnsi="Arial" w:cs="Arial"/>
                <w:sz w:val="22"/>
                <w:szCs w:val="22"/>
              </w:rPr>
              <w:t>South Dakota State University, USA</w:t>
            </w:r>
          </w:p>
          <w:p w14:paraId="02E919A8" w14:textId="28B0DF99" w:rsidR="00192551" w:rsidRPr="006B3D2F" w:rsidRDefault="00192551" w:rsidP="00192551">
            <w:pPr>
              <w:jc w:val="both"/>
              <w:rPr>
                <w:rFonts w:ascii="Arial" w:hAnsi="Arial" w:cs="Arial"/>
                <w:sz w:val="8"/>
                <w:szCs w:val="8"/>
              </w:rPr>
            </w:pPr>
          </w:p>
        </w:tc>
        <w:tc>
          <w:tcPr>
            <w:tcW w:w="2070" w:type="dxa"/>
          </w:tcPr>
          <w:p w14:paraId="0717DEA3" w14:textId="2A4E9AC7" w:rsidR="00192551" w:rsidRPr="00FC6451" w:rsidRDefault="00763383" w:rsidP="006B3D2F">
            <w:pPr>
              <w:jc w:val="right"/>
              <w:rPr>
                <w:rFonts w:ascii="Arial" w:hAnsi="Arial" w:cs="Arial"/>
                <w:sz w:val="22"/>
                <w:szCs w:val="22"/>
              </w:rPr>
            </w:pPr>
            <w:r w:rsidRPr="00FC6451">
              <w:rPr>
                <w:rFonts w:ascii="Arial" w:hAnsi="Arial" w:cs="Arial"/>
                <w:sz w:val="22"/>
                <w:szCs w:val="22"/>
              </w:rPr>
              <w:t>01/2017-Present</w:t>
            </w:r>
          </w:p>
          <w:p w14:paraId="39C4C4E5" w14:textId="77777777" w:rsidR="00B44F13" w:rsidRPr="00AC3795" w:rsidRDefault="00B44F13" w:rsidP="006B3D2F">
            <w:pPr>
              <w:jc w:val="right"/>
              <w:rPr>
                <w:rFonts w:ascii="Arial" w:hAnsi="Arial" w:cs="Arial"/>
                <w:sz w:val="8"/>
                <w:szCs w:val="8"/>
              </w:rPr>
            </w:pPr>
          </w:p>
        </w:tc>
      </w:tr>
      <w:tr w:rsidR="00192551" w:rsidRPr="00FC6451" w14:paraId="66B34CA9" w14:textId="77777777" w:rsidTr="006B3D2F">
        <w:tc>
          <w:tcPr>
            <w:tcW w:w="6835" w:type="dxa"/>
          </w:tcPr>
          <w:p w14:paraId="2837AB65"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Instructor</w:t>
            </w:r>
          </w:p>
          <w:p w14:paraId="7AB71169"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DS 321/321 L – Dairy Products Processing I</w:t>
            </w:r>
          </w:p>
          <w:p w14:paraId="5C23F389"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South Dakota State University, USA</w:t>
            </w:r>
          </w:p>
          <w:p w14:paraId="547A4D78" w14:textId="6F322484" w:rsidR="00192551" w:rsidRPr="006B3D2F" w:rsidRDefault="00192551" w:rsidP="00192551">
            <w:pPr>
              <w:jc w:val="both"/>
              <w:rPr>
                <w:rFonts w:ascii="Arial" w:hAnsi="Arial" w:cs="Arial"/>
                <w:sz w:val="8"/>
                <w:szCs w:val="8"/>
              </w:rPr>
            </w:pPr>
          </w:p>
        </w:tc>
        <w:tc>
          <w:tcPr>
            <w:tcW w:w="2070" w:type="dxa"/>
          </w:tcPr>
          <w:p w14:paraId="6D801BB1" w14:textId="71AFD196" w:rsidR="00B44F13" w:rsidRPr="00AC3795" w:rsidRDefault="00763383" w:rsidP="006B3D2F">
            <w:pPr>
              <w:jc w:val="right"/>
              <w:rPr>
                <w:rFonts w:ascii="Arial" w:hAnsi="Arial" w:cs="Arial"/>
                <w:sz w:val="8"/>
                <w:szCs w:val="8"/>
              </w:rPr>
            </w:pPr>
            <w:r w:rsidRPr="00FC6451">
              <w:rPr>
                <w:rFonts w:ascii="Arial" w:hAnsi="Arial" w:cs="Arial"/>
                <w:sz w:val="22"/>
                <w:szCs w:val="22"/>
              </w:rPr>
              <w:t>02/2016-Present</w:t>
            </w:r>
          </w:p>
        </w:tc>
      </w:tr>
      <w:tr w:rsidR="00192551" w:rsidRPr="00FC6451" w14:paraId="2DA9E286" w14:textId="77777777" w:rsidTr="006B3D2F">
        <w:tc>
          <w:tcPr>
            <w:tcW w:w="6835" w:type="dxa"/>
          </w:tcPr>
          <w:p w14:paraId="13B1DFC3"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Instructor</w:t>
            </w:r>
          </w:p>
          <w:p w14:paraId="29E1EB1F"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DS 322/322 L – Dairy Products Processing II</w:t>
            </w:r>
          </w:p>
          <w:p w14:paraId="5B05CF57"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South Dakota State University, USA</w:t>
            </w:r>
          </w:p>
          <w:p w14:paraId="0790D6E0" w14:textId="1B0C1798" w:rsidR="00192551" w:rsidRPr="006B3D2F" w:rsidRDefault="00192551" w:rsidP="00192551">
            <w:pPr>
              <w:jc w:val="both"/>
              <w:rPr>
                <w:rFonts w:ascii="Arial" w:hAnsi="Arial" w:cs="Arial"/>
                <w:sz w:val="8"/>
                <w:szCs w:val="8"/>
              </w:rPr>
            </w:pPr>
          </w:p>
        </w:tc>
        <w:tc>
          <w:tcPr>
            <w:tcW w:w="2070" w:type="dxa"/>
          </w:tcPr>
          <w:p w14:paraId="2A58D9D7" w14:textId="39F1DD56" w:rsidR="00B44F13" w:rsidRPr="00AC3795" w:rsidRDefault="00763383" w:rsidP="006B3D2F">
            <w:pPr>
              <w:jc w:val="right"/>
              <w:rPr>
                <w:rFonts w:ascii="Arial" w:hAnsi="Arial" w:cs="Arial"/>
                <w:sz w:val="8"/>
                <w:szCs w:val="8"/>
              </w:rPr>
            </w:pPr>
            <w:r w:rsidRPr="00FC6451">
              <w:rPr>
                <w:rFonts w:ascii="Arial" w:hAnsi="Arial" w:cs="Arial"/>
                <w:sz w:val="22"/>
                <w:szCs w:val="22"/>
              </w:rPr>
              <w:t>02/2016-Present</w:t>
            </w:r>
          </w:p>
        </w:tc>
      </w:tr>
      <w:tr w:rsidR="00192551" w:rsidRPr="00FC6451" w14:paraId="2300ECC4" w14:textId="77777777" w:rsidTr="006B3D2F">
        <w:tc>
          <w:tcPr>
            <w:tcW w:w="6835" w:type="dxa"/>
          </w:tcPr>
          <w:p w14:paraId="628EF181"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Instructor</w:t>
            </w:r>
          </w:p>
          <w:p w14:paraId="20D3C72B"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DS 731 – Laboratory Techniques in Dairy Science</w:t>
            </w:r>
          </w:p>
          <w:p w14:paraId="778C8646"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South Dakota State University, USA</w:t>
            </w:r>
          </w:p>
          <w:p w14:paraId="69640B37" w14:textId="02EC754B" w:rsidR="00192551" w:rsidRPr="006B3D2F" w:rsidRDefault="00192551" w:rsidP="00192551">
            <w:pPr>
              <w:jc w:val="both"/>
              <w:rPr>
                <w:rFonts w:ascii="Arial" w:hAnsi="Arial" w:cs="Arial"/>
                <w:sz w:val="8"/>
                <w:szCs w:val="8"/>
              </w:rPr>
            </w:pPr>
          </w:p>
        </w:tc>
        <w:tc>
          <w:tcPr>
            <w:tcW w:w="2070" w:type="dxa"/>
          </w:tcPr>
          <w:p w14:paraId="242B0F91" w14:textId="445C6FD9" w:rsidR="00B44F13" w:rsidRPr="00AC3795" w:rsidRDefault="00763383" w:rsidP="006B3D2F">
            <w:pPr>
              <w:jc w:val="right"/>
              <w:rPr>
                <w:rFonts w:ascii="Arial" w:hAnsi="Arial" w:cs="Arial"/>
                <w:b/>
                <w:sz w:val="8"/>
                <w:szCs w:val="8"/>
              </w:rPr>
            </w:pPr>
            <w:r w:rsidRPr="00FC6451">
              <w:rPr>
                <w:rFonts w:ascii="Arial" w:hAnsi="Arial" w:cs="Arial"/>
                <w:sz w:val="22"/>
                <w:szCs w:val="22"/>
              </w:rPr>
              <w:t>08/2016-Present</w:t>
            </w:r>
          </w:p>
        </w:tc>
      </w:tr>
      <w:tr w:rsidR="00192551" w:rsidRPr="00FC6451" w14:paraId="4EF27709" w14:textId="77777777" w:rsidTr="006B3D2F">
        <w:tc>
          <w:tcPr>
            <w:tcW w:w="6835" w:type="dxa"/>
          </w:tcPr>
          <w:p w14:paraId="6C3D78B2"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Instructor</w:t>
            </w:r>
          </w:p>
          <w:p w14:paraId="0D4C30B7"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Undergraduate Research</w:t>
            </w:r>
          </w:p>
          <w:p w14:paraId="3EF58D42"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South Dakota State University, USA</w:t>
            </w:r>
          </w:p>
          <w:p w14:paraId="7587F2CB" w14:textId="3ECE912C" w:rsidR="00192551" w:rsidRPr="006B3D2F" w:rsidRDefault="00192551" w:rsidP="00192551">
            <w:pPr>
              <w:jc w:val="both"/>
              <w:rPr>
                <w:rFonts w:ascii="Arial" w:hAnsi="Arial" w:cs="Arial"/>
                <w:sz w:val="8"/>
                <w:szCs w:val="8"/>
              </w:rPr>
            </w:pPr>
          </w:p>
        </w:tc>
        <w:tc>
          <w:tcPr>
            <w:tcW w:w="2070" w:type="dxa"/>
          </w:tcPr>
          <w:p w14:paraId="2FF46C7B" w14:textId="15A42C2A" w:rsidR="00B44F13" w:rsidRPr="00AC3795" w:rsidRDefault="00763383" w:rsidP="006B3D2F">
            <w:pPr>
              <w:jc w:val="right"/>
              <w:rPr>
                <w:rFonts w:ascii="Arial" w:hAnsi="Arial" w:cs="Arial"/>
                <w:b/>
                <w:sz w:val="8"/>
                <w:szCs w:val="8"/>
              </w:rPr>
            </w:pPr>
            <w:r w:rsidRPr="00FC6451">
              <w:rPr>
                <w:rFonts w:ascii="Arial" w:hAnsi="Arial" w:cs="Arial"/>
                <w:sz w:val="22"/>
                <w:szCs w:val="22"/>
              </w:rPr>
              <w:t>08/2016-Present</w:t>
            </w:r>
          </w:p>
        </w:tc>
      </w:tr>
      <w:tr w:rsidR="00192551" w:rsidRPr="00FC6451" w14:paraId="0435BD88" w14:textId="77777777" w:rsidTr="006B3D2F">
        <w:tc>
          <w:tcPr>
            <w:tcW w:w="6835" w:type="dxa"/>
          </w:tcPr>
          <w:p w14:paraId="0CB3D654"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Instructor</w:t>
            </w:r>
          </w:p>
          <w:p w14:paraId="6A321B78"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Thesis and Dissertation</w:t>
            </w:r>
          </w:p>
          <w:p w14:paraId="1F54CB53"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South Dakota State University, USA</w:t>
            </w:r>
          </w:p>
          <w:p w14:paraId="46CD71A1" w14:textId="57414847" w:rsidR="00192551" w:rsidRPr="006B3D2F" w:rsidRDefault="00192551" w:rsidP="00192551">
            <w:pPr>
              <w:jc w:val="both"/>
              <w:rPr>
                <w:rFonts w:ascii="Arial" w:hAnsi="Arial" w:cs="Arial"/>
                <w:sz w:val="8"/>
                <w:szCs w:val="8"/>
              </w:rPr>
            </w:pPr>
          </w:p>
        </w:tc>
        <w:tc>
          <w:tcPr>
            <w:tcW w:w="2070" w:type="dxa"/>
          </w:tcPr>
          <w:p w14:paraId="3E6001E7" w14:textId="7E7EC300" w:rsidR="00B44F13" w:rsidRPr="00AC3795" w:rsidRDefault="00763383" w:rsidP="006B3D2F">
            <w:pPr>
              <w:jc w:val="right"/>
              <w:rPr>
                <w:rFonts w:ascii="Arial" w:hAnsi="Arial" w:cs="Arial"/>
                <w:b/>
                <w:sz w:val="8"/>
                <w:szCs w:val="8"/>
              </w:rPr>
            </w:pPr>
            <w:r w:rsidRPr="00FC6451">
              <w:rPr>
                <w:rFonts w:ascii="Arial" w:hAnsi="Arial" w:cs="Arial"/>
                <w:sz w:val="22"/>
                <w:szCs w:val="22"/>
              </w:rPr>
              <w:t>08/2016-Present</w:t>
            </w:r>
          </w:p>
        </w:tc>
      </w:tr>
      <w:tr w:rsidR="00192551" w:rsidRPr="00FC6451" w14:paraId="679E9F2E" w14:textId="77777777" w:rsidTr="006B3D2F">
        <w:tc>
          <w:tcPr>
            <w:tcW w:w="6835" w:type="dxa"/>
          </w:tcPr>
          <w:p w14:paraId="133E115E"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Sessional lecturer</w:t>
            </w:r>
          </w:p>
          <w:p w14:paraId="4F2D005D"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 xml:space="preserve">Selected Topics in Biotechnology – </w:t>
            </w:r>
            <w:r w:rsidRPr="00FC6451">
              <w:rPr>
                <w:rFonts w:ascii="Arial" w:hAnsi="Arial" w:cs="Arial"/>
                <w:i/>
                <w:sz w:val="22"/>
                <w:szCs w:val="22"/>
              </w:rPr>
              <w:t>Hygienic Design</w:t>
            </w:r>
          </w:p>
          <w:p w14:paraId="0C73D8FD"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ITESM, Mexico</w:t>
            </w:r>
          </w:p>
          <w:p w14:paraId="1CB4D03E" w14:textId="4150E270" w:rsidR="00192551" w:rsidRPr="006B3D2F" w:rsidRDefault="00192551" w:rsidP="00192551">
            <w:pPr>
              <w:jc w:val="both"/>
              <w:rPr>
                <w:rFonts w:ascii="Arial" w:hAnsi="Arial" w:cs="Arial"/>
                <w:sz w:val="8"/>
                <w:szCs w:val="8"/>
              </w:rPr>
            </w:pPr>
          </w:p>
        </w:tc>
        <w:tc>
          <w:tcPr>
            <w:tcW w:w="2070" w:type="dxa"/>
          </w:tcPr>
          <w:p w14:paraId="7D775FAE" w14:textId="570BC943" w:rsidR="00B44F13" w:rsidRPr="00AC3795" w:rsidRDefault="00763383" w:rsidP="006B3D2F">
            <w:pPr>
              <w:jc w:val="right"/>
              <w:rPr>
                <w:rFonts w:ascii="Arial" w:hAnsi="Arial" w:cs="Arial"/>
                <w:b/>
                <w:sz w:val="8"/>
                <w:szCs w:val="8"/>
              </w:rPr>
            </w:pPr>
            <w:r w:rsidRPr="00FC6451">
              <w:rPr>
                <w:rFonts w:ascii="Arial" w:hAnsi="Arial" w:cs="Arial"/>
                <w:sz w:val="22"/>
                <w:szCs w:val="22"/>
              </w:rPr>
              <w:t>04/17/2016</w:t>
            </w:r>
          </w:p>
        </w:tc>
      </w:tr>
      <w:tr w:rsidR="00192551" w:rsidRPr="00FC6451" w14:paraId="705A148F" w14:textId="77777777" w:rsidTr="006B3D2F">
        <w:tc>
          <w:tcPr>
            <w:tcW w:w="6835" w:type="dxa"/>
          </w:tcPr>
          <w:p w14:paraId="4CF56E83"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Sessional lecturer</w:t>
            </w:r>
          </w:p>
          <w:p w14:paraId="7E9D79F8"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 xml:space="preserve">Selected Topics in Biotechnology – </w:t>
            </w:r>
            <w:r w:rsidRPr="00FC6451">
              <w:rPr>
                <w:rFonts w:ascii="Arial" w:hAnsi="Arial" w:cs="Arial"/>
                <w:i/>
                <w:sz w:val="22"/>
                <w:szCs w:val="22"/>
              </w:rPr>
              <w:t>Engineering in Dairy Science</w:t>
            </w:r>
          </w:p>
          <w:p w14:paraId="7A5D0BE3"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ITESM, Mexico</w:t>
            </w:r>
          </w:p>
          <w:p w14:paraId="4B4D830C" w14:textId="15586ED8" w:rsidR="00192551" w:rsidRPr="006B3D2F" w:rsidRDefault="00192551" w:rsidP="00192551">
            <w:pPr>
              <w:jc w:val="both"/>
              <w:rPr>
                <w:rFonts w:ascii="Arial" w:hAnsi="Arial" w:cs="Arial"/>
                <w:sz w:val="8"/>
                <w:szCs w:val="8"/>
              </w:rPr>
            </w:pPr>
          </w:p>
        </w:tc>
        <w:tc>
          <w:tcPr>
            <w:tcW w:w="2070" w:type="dxa"/>
          </w:tcPr>
          <w:p w14:paraId="7E6E810F" w14:textId="7CA1173A" w:rsidR="00B44F13" w:rsidRPr="00AC3795" w:rsidRDefault="00763383" w:rsidP="006B3D2F">
            <w:pPr>
              <w:jc w:val="right"/>
              <w:rPr>
                <w:rFonts w:ascii="Arial" w:hAnsi="Arial" w:cs="Arial"/>
                <w:sz w:val="8"/>
                <w:szCs w:val="8"/>
              </w:rPr>
            </w:pPr>
            <w:r w:rsidRPr="00FC6451">
              <w:rPr>
                <w:rFonts w:ascii="Arial" w:hAnsi="Arial" w:cs="Arial"/>
                <w:sz w:val="22"/>
                <w:szCs w:val="22"/>
              </w:rPr>
              <w:t>03/28/2016</w:t>
            </w:r>
          </w:p>
        </w:tc>
      </w:tr>
      <w:tr w:rsidR="00192551" w:rsidRPr="00FC6451" w14:paraId="4274CDBE" w14:textId="77777777" w:rsidTr="006B3D2F">
        <w:tc>
          <w:tcPr>
            <w:tcW w:w="6835" w:type="dxa"/>
          </w:tcPr>
          <w:p w14:paraId="75F69C52"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Sessional lecturer</w:t>
            </w:r>
          </w:p>
          <w:p w14:paraId="10D7F95E"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 xml:space="preserve">Unit operations in Food Processing - </w:t>
            </w:r>
            <w:r w:rsidRPr="00FC6451">
              <w:rPr>
                <w:rFonts w:ascii="Arial" w:hAnsi="Arial" w:cs="Arial"/>
                <w:i/>
                <w:sz w:val="22"/>
                <w:szCs w:val="22"/>
              </w:rPr>
              <w:t>Extrusion</w:t>
            </w:r>
          </w:p>
          <w:p w14:paraId="48863D20"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The Ohio State University, USA</w:t>
            </w:r>
          </w:p>
          <w:p w14:paraId="4AD39DEC" w14:textId="1F5792B0" w:rsidR="00192551" w:rsidRPr="006B3D2F" w:rsidRDefault="00192551" w:rsidP="00192551">
            <w:pPr>
              <w:jc w:val="both"/>
              <w:rPr>
                <w:rFonts w:ascii="Arial" w:hAnsi="Arial" w:cs="Arial"/>
                <w:sz w:val="8"/>
                <w:szCs w:val="8"/>
              </w:rPr>
            </w:pPr>
          </w:p>
        </w:tc>
        <w:tc>
          <w:tcPr>
            <w:tcW w:w="2070" w:type="dxa"/>
          </w:tcPr>
          <w:p w14:paraId="69DF9C1C" w14:textId="7DA330AB" w:rsidR="00192551" w:rsidRPr="00AC3795" w:rsidRDefault="00763383" w:rsidP="006B3D2F">
            <w:pPr>
              <w:jc w:val="right"/>
              <w:rPr>
                <w:rFonts w:ascii="Arial" w:hAnsi="Arial" w:cs="Arial"/>
                <w:sz w:val="8"/>
                <w:szCs w:val="8"/>
              </w:rPr>
            </w:pPr>
            <w:r w:rsidRPr="00FC6451">
              <w:rPr>
                <w:rFonts w:ascii="Arial" w:hAnsi="Arial" w:cs="Arial"/>
                <w:sz w:val="22"/>
                <w:szCs w:val="22"/>
              </w:rPr>
              <w:t>3/31/2015</w:t>
            </w:r>
          </w:p>
        </w:tc>
      </w:tr>
      <w:tr w:rsidR="00192551" w:rsidRPr="00FC6451" w14:paraId="4658F11D" w14:textId="77777777" w:rsidTr="006B3D2F">
        <w:tc>
          <w:tcPr>
            <w:tcW w:w="6835" w:type="dxa"/>
          </w:tcPr>
          <w:p w14:paraId="7F3FED2F"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Sessional lecturer</w:t>
            </w:r>
          </w:p>
          <w:p w14:paraId="527B16DD"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 xml:space="preserve">Unit operations in Food Processing - </w:t>
            </w:r>
            <w:r w:rsidRPr="00FC6451">
              <w:rPr>
                <w:rFonts w:ascii="Arial" w:hAnsi="Arial" w:cs="Arial"/>
                <w:i/>
                <w:sz w:val="22"/>
                <w:szCs w:val="22"/>
              </w:rPr>
              <w:t>Extrusion</w:t>
            </w:r>
          </w:p>
          <w:p w14:paraId="5729009D"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The Ohio State University, USA</w:t>
            </w:r>
          </w:p>
          <w:p w14:paraId="1605B743" w14:textId="131554B2" w:rsidR="00192551" w:rsidRPr="006B3D2F" w:rsidRDefault="00192551" w:rsidP="00192551">
            <w:pPr>
              <w:jc w:val="both"/>
              <w:rPr>
                <w:rFonts w:ascii="Arial" w:hAnsi="Arial" w:cs="Arial"/>
                <w:sz w:val="8"/>
                <w:szCs w:val="8"/>
              </w:rPr>
            </w:pPr>
          </w:p>
        </w:tc>
        <w:tc>
          <w:tcPr>
            <w:tcW w:w="2070" w:type="dxa"/>
          </w:tcPr>
          <w:p w14:paraId="73740E63" w14:textId="345EE69D" w:rsidR="00192551" w:rsidRPr="00AC3795" w:rsidRDefault="00763383" w:rsidP="006B3D2F">
            <w:pPr>
              <w:jc w:val="right"/>
              <w:rPr>
                <w:rFonts w:ascii="Arial" w:hAnsi="Arial" w:cs="Arial"/>
                <w:sz w:val="8"/>
                <w:szCs w:val="8"/>
              </w:rPr>
            </w:pPr>
            <w:r w:rsidRPr="00FC6451">
              <w:rPr>
                <w:rFonts w:ascii="Arial" w:hAnsi="Arial" w:cs="Arial"/>
                <w:sz w:val="22"/>
                <w:szCs w:val="22"/>
              </w:rPr>
              <w:t>4/10/2014</w:t>
            </w:r>
          </w:p>
        </w:tc>
      </w:tr>
      <w:tr w:rsidR="00192551" w:rsidRPr="00FC6451" w14:paraId="447BD58C" w14:textId="77777777" w:rsidTr="006B3D2F">
        <w:tc>
          <w:tcPr>
            <w:tcW w:w="6835" w:type="dxa"/>
          </w:tcPr>
          <w:p w14:paraId="12663A40"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Teaching assistant</w:t>
            </w:r>
          </w:p>
          <w:p w14:paraId="76D554DB"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Unit operations for Food preservation, AFNS 554</w:t>
            </w:r>
          </w:p>
          <w:p w14:paraId="71254AD2"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University of Alberta, Canada</w:t>
            </w:r>
          </w:p>
          <w:p w14:paraId="5D26B6D5" w14:textId="23CD55E4" w:rsidR="00192551" w:rsidRPr="006B3D2F" w:rsidRDefault="00192551" w:rsidP="00192551">
            <w:pPr>
              <w:jc w:val="both"/>
              <w:rPr>
                <w:rFonts w:ascii="Arial" w:hAnsi="Arial" w:cs="Arial"/>
                <w:b/>
                <w:sz w:val="8"/>
                <w:szCs w:val="8"/>
              </w:rPr>
            </w:pPr>
          </w:p>
        </w:tc>
        <w:tc>
          <w:tcPr>
            <w:tcW w:w="2070" w:type="dxa"/>
          </w:tcPr>
          <w:p w14:paraId="6C564401" w14:textId="1764CC92" w:rsidR="00192551" w:rsidRPr="00AC3795" w:rsidRDefault="00763383" w:rsidP="006B3D2F">
            <w:pPr>
              <w:jc w:val="right"/>
              <w:rPr>
                <w:rFonts w:ascii="Arial" w:hAnsi="Arial" w:cs="Arial"/>
                <w:b/>
                <w:sz w:val="8"/>
                <w:szCs w:val="8"/>
              </w:rPr>
            </w:pPr>
            <w:r w:rsidRPr="00FC6451">
              <w:rPr>
                <w:rFonts w:ascii="Arial" w:hAnsi="Arial" w:cs="Arial"/>
                <w:sz w:val="22"/>
                <w:szCs w:val="22"/>
              </w:rPr>
              <w:t>01/2011-04/2013</w:t>
            </w:r>
          </w:p>
        </w:tc>
      </w:tr>
      <w:tr w:rsidR="00192551" w:rsidRPr="00FC6451" w14:paraId="6067E60E" w14:textId="77777777" w:rsidTr="006B3D2F">
        <w:tc>
          <w:tcPr>
            <w:tcW w:w="6835" w:type="dxa"/>
          </w:tcPr>
          <w:p w14:paraId="65D69AA7"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Sessional lecturer</w:t>
            </w:r>
          </w:p>
          <w:p w14:paraId="74F7F233" w14:textId="77777777" w:rsidR="00763383" w:rsidRPr="00FC6451" w:rsidRDefault="00763383" w:rsidP="00763383">
            <w:pPr>
              <w:jc w:val="both"/>
              <w:rPr>
                <w:rFonts w:ascii="Arial" w:hAnsi="Arial" w:cs="Arial"/>
                <w:i/>
                <w:sz w:val="22"/>
                <w:szCs w:val="22"/>
              </w:rPr>
            </w:pPr>
            <w:r w:rsidRPr="00FC6451">
              <w:rPr>
                <w:rFonts w:ascii="Arial" w:hAnsi="Arial" w:cs="Arial"/>
                <w:sz w:val="22"/>
                <w:szCs w:val="22"/>
              </w:rPr>
              <w:t xml:space="preserve">Unit operations for Food preservation – </w:t>
            </w:r>
            <w:r w:rsidRPr="00FC6451">
              <w:rPr>
                <w:rFonts w:ascii="Arial" w:hAnsi="Arial" w:cs="Arial"/>
                <w:i/>
                <w:sz w:val="22"/>
                <w:szCs w:val="22"/>
              </w:rPr>
              <w:t>High-pressure sterilization</w:t>
            </w:r>
          </w:p>
          <w:p w14:paraId="67138031"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University of Alberta, Canada</w:t>
            </w:r>
          </w:p>
          <w:p w14:paraId="5DBC2703" w14:textId="47BB4DC8" w:rsidR="00192551" w:rsidRPr="006B3D2F" w:rsidRDefault="00192551" w:rsidP="00192551">
            <w:pPr>
              <w:jc w:val="both"/>
              <w:rPr>
                <w:rFonts w:ascii="Arial" w:hAnsi="Arial" w:cs="Arial"/>
                <w:sz w:val="8"/>
                <w:szCs w:val="8"/>
              </w:rPr>
            </w:pPr>
          </w:p>
        </w:tc>
        <w:tc>
          <w:tcPr>
            <w:tcW w:w="2070" w:type="dxa"/>
          </w:tcPr>
          <w:p w14:paraId="25524683" w14:textId="77A3BFCE" w:rsidR="00AC6C20" w:rsidRPr="00AC3795" w:rsidRDefault="00763383" w:rsidP="006B3D2F">
            <w:pPr>
              <w:jc w:val="right"/>
              <w:rPr>
                <w:rFonts w:ascii="Arial" w:hAnsi="Arial" w:cs="Arial"/>
                <w:b/>
                <w:sz w:val="8"/>
                <w:szCs w:val="8"/>
              </w:rPr>
            </w:pPr>
            <w:r w:rsidRPr="00FC6451">
              <w:rPr>
                <w:rFonts w:ascii="Arial" w:hAnsi="Arial" w:cs="Arial"/>
                <w:sz w:val="22"/>
                <w:szCs w:val="22"/>
              </w:rPr>
              <w:t>4/08/2013</w:t>
            </w:r>
          </w:p>
        </w:tc>
      </w:tr>
      <w:tr w:rsidR="00192551" w:rsidRPr="00FC6451" w14:paraId="4F226D09" w14:textId="77777777" w:rsidTr="006B3D2F">
        <w:tc>
          <w:tcPr>
            <w:tcW w:w="6835" w:type="dxa"/>
          </w:tcPr>
          <w:p w14:paraId="610A7894"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Sessional lecturer</w:t>
            </w:r>
          </w:p>
          <w:p w14:paraId="69C0AE4A" w14:textId="77777777" w:rsidR="00763383" w:rsidRPr="00FC6451" w:rsidRDefault="00763383" w:rsidP="00763383">
            <w:pPr>
              <w:jc w:val="both"/>
              <w:rPr>
                <w:rFonts w:ascii="Arial" w:hAnsi="Arial" w:cs="Arial"/>
                <w:i/>
                <w:sz w:val="22"/>
                <w:szCs w:val="22"/>
              </w:rPr>
            </w:pPr>
            <w:r w:rsidRPr="00FC6451">
              <w:rPr>
                <w:rFonts w:ascii="Arial" w:hAnsi="Arial" w:cs="Arial"/>
                <w:sz w:val="22"/>
                <w:szCs w:val="22"/>
              </w:rPr>
              <w:t xml:space="preserve">Introduction to Food Engineering, NUF 283 - </w:t>
            </w:r>
            <w:r w:rsidRPr="00FC6451">
              <w:rPr>
                <w:rFonts w:ascii="Arial" w:hAnsi="Arial" w:cs="Arial"/>
                <w:i/>
                <w:sz w:val="22"/>
                <w:szCs w:val="22"/>
              </w:rPr>
              <w:t>Ultra-High-Temperature (UHT) pasteurization of milk</w:t>
            </w:r>
          </w:p>
          <w:p w14:paraId="1FEB35A3"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University of Alberta, Canada</w:t>
            </w:r>
          </w:p>
          <w:p w14:paraId="0CF19875" w14:textId="3ACFD95F" w:rsidR="00192551" w:rsidRPr="006B3D2F" w:rsidRDefault="00192551" w:rsidP="00192551">
            <w:pPr>
              <w:jc w:val="both"/>
              <w:rPr>
                <w:rFonts w:ascii="Arial" w:hAnsi="Arial" w:cs="Arial"/>
                <w:sz w:val="8"/>
                <w:szCs w:val="8"/>
              </w:rPr>
            </w:pPr>
          </w:p>
        </w:tc>
        <w:tc>
          <w:tcPr>
            <w:tcW w:w="2070" w:type="dxa"/>
          </w:tcPr>
          <w:p w14:paraId="49C6150D" w14:textId="52D2DD90" w:rsidR="00B44F13" w:rsidRPr="00AC3795" w:rsidRDefault="00763383" w:rsidP="006B3D2F">
            <w:pPr>
              <w:jc w:val="right"/>
              <w:rPr>
                <w:rFonts w:ascii="Arial" w:hAnsi="Arial" w:cs="Arial"/>
                <w:b/>
                <w:sz w:val="8"/>
                <w:szCs w:val="8"/>
              </w:rPr>
            </w:pPr>
            <w:r w:rsidRPr="00FC6451">
              <w:rPr>
                <w:rFonts w:ascii="Arial" w:hAnsi="Arial" w:cs="Arial"/>
                <w:sz w:val="22"/>
                <w:szCs w:val="22"/>
              </w:rPr>
              <w:t>01/18/2013</w:t>
            </w:r>
          </w:p>
        </w:tc>
      </w:tr>
      <w:tr w:rsidR="00192551" w:rsidRPr="00FC6451" w14:paraId="52B2DEB2" w14:textId="77777777" w:rsidTr="006B3D2F">
        <w:tc>
          <w:tcPr>
            <w:tcW w:w="6835" w:type="dxa"/>
          </w:tcPr>
          <w:p w14:paraId="2568426F"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Sessional lecturer</w:t>
            </w:r>
          </w:p>
          <w:p w14:paraId="2BC957D2"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 xml:space="preserve">Unit operations for food preservation - </w:t>
            </w:r>
            <w:r w:rsidRPr="00FC6451">
              <w:rPr>
                <w:rFonts w:ascii="Arial" w:hAnsi="Arial" w:cs="Arial"/>
                <w:i/>
                <w:sz w:val="22"/>
                <w:szCs w:val="22"/>
              </w:rPr>
              <w:t>Ohmic heating</w:t>
            </w:r>
          </w:p>
          <w:p w14:paraId="663ACF4E"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University of Alberta, Canada</w:t>
            </w:r>
          </w:p>
          <w:p w14:paraId="6DB5F073" w14:textId="7EE6B8F0" w:rsidR="00192551" w:rsidRDefault="00192551" w:rsidP="00192551">
            <w:pPr>
              <w:jc w:val="both"/>
              <w:rPr>
                <w:rFonts w:ascii="Arial" w:hAnsi="Arial" w:cs="Arial"/>
                <w:sz w:val="8"/>
                <w:szCs w:val="8"/>
              </w:rPr>
            </w:pPr>
          </w:p>
          <w:p w14:paraId="7451D455" w14:textId="77777777" w:rsidR="003D140F" w:rsidRDefault="003D140F" w:rsidP="00192551">
            <w:pPr>
              <w:jc w:val="both"/>
              <w:rPr>
                <w:rFonts w:ascii="Arial" w:hAnsi="Arial" w:cs="Arial"/>
                <w:sz w:val="8"/>
                <w:szCs w:val="8"/>
              </w:rPr>
            </w:pPr>
          </w:p>
          <w:p w14:paraId="76BDDFE3" w14:textId="77D66B01" w:rsidR="006B3D2F" w:rsidRPr="006B3D2F" w:rsidRDefault="006B3D2F" w:rsidP="00192551">
            <w:pPr>
              <w:jc w:val="both"/>
              <w:rPr>
                <w:rFonts w:ascii="Arial" w:hAnsi="Arial" w:cs="Arial"/>
                <w:sz w:val="8"/>
                <w:szCs w:val="8"/>
              </w:rPr>
            </w:pPr>
          </w:p>
        </w:tc>
        <w:tc>
          <w:tcPr>
            <w:tcW w:w="2070" w:type="dxa"/>
          </w:tcPr>
          <w:p w14:paraId="22528486" w14:textId="3C23F49E" w:rsidR="00192551" w:rsidRPr="00AC3795" w:rsidRDefault="00763383" w:rsidP="006B3D2F">
            <w:pPr>
              <w:jc w:val="right"/>
              <w:rPr>
                <w:rFonts w:ascii="Arial" w:hAnsi="Arial" w:cs="Arial"/>
                <w:sz w:val="8"/>
                <w:szCs w:val="8"/>
              </w:rPr>
            </w:pPr>
            <w:r w:rsidRPr="00FC6451">
              <w:rPr>
                <w:rFonts w:ascii="Arial" w:hAnsi="Arial" w:cs="Arial"/>
                <w:sz w:val="22"/>
                <w:szCs w:val="22"/>
              </w:rPr>
              <w:t>04/09/2011</w:t>
            </w:r>
          </w:p>
        </w:tc>
      </w:tr>
      <w:tr w:rsidR="00192551" w:rsidRPr="00FC6451" w14:paraId="2B97391F" w14:textId="77777777" w:rsidTr="006B3D2F">
        <w:tc>
          <w:tcPr>
            <w:tcW w:w="6835" w:type="dxa"/>
          </w:tcPr>
          <w:p w14:paraId="489FBD8C"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lastRenderedPageBreak/>
              <w:t>Sessional lecturer</w:t>
            </w:r>
          </w:p>
          <w:p w14:paraId="333790BB" w14:textId="77777777" w:rsidR="00763383" w:rsidRPr="00FC6451" w:rsidRDefault="00763383" w:rsidP="00763383">
            <w:pPr>
              <w:jc w:val="both"/>
              <w:rPr>
                <w:rFonts w:ascii="Arial" w:hAnsi="Arial" w:cs="Arial"/>
                <w:i/>
                <w:sz w:val="22"/>
                <w:szCs w:val="22"/>
              </w:rPr>
            </w:pPr>
            <w:r w:rsidRPr="00FC6451">
              <w:rPr>
                <w:rFonts w:ascii="Arial" w:hAnsi="Arial" w:cs="Arial"/>
                <w:sz w:val="22"/>
                <w:szCs w:val="22"/>
              </w:rPr>
              <w:t xml:space="preserve">Unit operations for Food preservation - </w:t>
            </w:r>
            <w:r w:rsidRPr="00FC6451">
              <w:rPr>
                <w:rFonts w:ascii="Arial" w:hAnsi="Arial" w:cs="Arial"/>
                <w:i/>
                <w:sz w:val="22"/>
                <w:szCs w:val="22"/>
              </w:rPr>
              <w:t>Food irradiation</w:t>
            </w:r>
          </w:p>
          <w:p w14:paraId="75B82CD9"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University of Alberta, Canada</w:t>
            </w:r>
          </w:p>
          <w:p w14:paraId="33164096" w14:textId="74B71BAC" w:rsidR="00192551" w:rsidRPr="006B3D2F" w:rsidRDefault="00192551" w:rsidP="00192551">
            <w:pPr>
              <w:jc w:val="both"/>
              <w:rPr>
                <w:rFonts w:ascii="Arial" w:hAnsi="Arial" w:cs="Arial"/>
                <w:sz w:val="8"/>
                <w:szCs w:val="8"/>
              </w:rPr>
            </w:pPr>
          </w:p>
        </w:tc>
        <w:tc>
          <w:tcPr>
            <w:tcW w:w="2070" w:type="dxa"/>
          </w:tcPr>
          <w:p w14:paraId="1A5AE1DA" w14:textId="2FAD826E" w:rsidR="00192551" w:rsidRPr="00AC3795" w:rsidRDefault="00763383" w:rsidP="006B3D2F">
            <w:pPr>
              <w:jc w:val="right"/>
              <w:rPr>
                <w:rFonts w:ascii="Arial" w:hAnsi="Arial" w:cs="Arial"/>
                <w:sz w:val="8"/>
                <w:szCs w:val="8"/>
              </w:rPr>
            </w:pPr>
            <w:r w:rsidRPr="00FC6451">
              <w:rPr>
                <w:rFonts w:ascii="Arial" w:hAnsi="Arial" w:cs="Arial"/>
                <w:sz w:val="22"/>
                <w:szCs w:val="22"/>
              </w:rPr>
              <w:t>04/05/2010</w:t>
            </w:r>
          </w:p>
        </w:tc>
      </w:tr>
      <w:tr w:rsidR="00192551" w:rsidRPr="00FC6451" w14:paraId="174778BF" w14:textId="77777777" w:rsidTr="006B3D2F">
        <w:tc>
          <w:tcPr>
            <w:tcW w:w="6835" w:type="dxa"/>
          </w:tcPr>
          <w:p w14:paraId="47354CBA" w14:textId="77777777" w:rsidR="00763383" w:rsidRPr="00FC6451" w:rsidRDefault="00763383" w:rsidP="00763383">
            <w:pPr>
              <w:jc w:val="both"/>
              <w:rPr>
                <w:rFonts w:ascii="Arial" w:hAnsi="Arial" w:cs="Arial"/>
                <w:b/>
                <w:sz w:val="22"/>
                <w:szCs w:val="22"/>
              </w:rPr>
            </w:pPr>
            <w:r w:rsidRPr="00FC6451">
              <w:rPr>
                <w:rFonts w:ascii="Arial" w:hAnsi="Arial" w:cs="Arial"/>
                <w:b/>
                <w:sz w:val="22"/>
                <w:szCs w:val="22"/>
              </w:rPr>
              <w:t>Marker</w:t>
            </w:r>
          </w:p>
          <w:p w14:paraId="62CD448C"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Introduction to Food Engineering, NUF 283</w:t>
            </w:r>
          </w:p>
          <w:p w14:paraId="77CBABE9" w14:textId="77777777" w:rsidR="00763383" w:rsidRPr="00FC6451" w:rsidRDefault="00763383" w:rsidP="00763383">
            <w:pPr>
              <w:jc w:val="both"/>
              <w:rPr>
                <w:rFonts w:ascii="Arial" w:hAnsi="Arial" w:cs="Arial"/>
                <w:sz w:val="22"/>
                <w:szCs w:val="22"/>
              </w:rPr>
            </w:pPr>
            <w:r w:rsidRPr="00FC6451">
              <w:rPr>
                <w:rFonts w:ascii="Arial" w:hAnsi="Arial" w:cs="Arial"/>
                <w:sz w:val="22"/>
                <w:szCs w:val="22"/>
              </w:rPr>
              <w:t>University of Alberta, Canada</w:t>
            </w:r>
          </w:p>
          <w:p w14:paraId="63771454" w14:textId="1A627108" w:rsidR="00192551" w:rsidRPr="006B3D2F" w:rsidRDefault="00192551" w:rsidP="00192551">
            <w:pPr>
              <w:jc w:val="both"/>
              <w:rPr>
                <w:rFonts w:ascii="Arial" w:hAnsi="Arial" w:cs="Arial"/>
                <w:i/>
                <w:iCs/>
                <w:sz w:val="8"/>
                <w:szCs w:val="8"/>
              </w:rPr>
            </w:pPr>
          </w:p>
        </w:tc>
        <w:tc>
          <w:tcPr>
            <w:tcW w:w="2070" w:type="dxa"/>
          </w:tcPr>
          <w:p w14:paraId="50779978" w14:textId="4D96FE65" w:rsidR="00192551" w:rsidRPr="00AC3795" w:rsidRDefault="00763383" w:rsidP="006B3D2F">
            <w:pPr>
              <w:jc w:val="right"/>
              <w:rPr>
                <w:rFonts w:ascii="Arial" w:hAnsi="Arial" w:cs="Arial"/>
                <w:sz w:val="8"/>
                <w:szCs w:val="8"/>
              </w:rPr>
            </w:pPr>
            <w:r w:rsidRPr="00FC6451">
              <w:rPr>
                <w:rFonts w:ascii="Arial" w:hAnsi="Arial" w:cs="Arial"/>
                <w:sz w:val="22"/>
                <w:szCs w:val="22"/>
              </w:rPr>
              <w:t>09/2009-12/2009</w:t>
            </w:r>
          </w:p>
        </w:tc>
      </w:tr>
      <w:tr w:rsidR="00192551" w:rsidRPr="00FC6451" w14:paraId="0C72BA55" w14:textId="77777777" w:rsidTr="006B3D2F">
        <w:tc>
          <w:tcPr>
            <w:tcW w:w="6835" w:type="dxa"/>
          </w:tcPr>
          <w:p w14:paraId="6E2BA9FA" w14:textId="77777777" w:rsidR="00763383" w:rsidRPr="00FC6451" w:rsidRDefault="00763383" w:rsidP="00763383">
            <w:pPr>
              <w:pStyle w:val="Default"/>
              <w:rPr>
                <w:rFonts w:ascii="Arial" w:hAnsi="Arial" w:cs="Arial"/>
                <w:sz w:val="22"/>
                <w:szCs w:val="22"/>
              </w:rPr>
            </w:pPr>
            <w:r w:rsidRPr="00FC6451">
              <w:rPr>
                <w:rFonts w:ascii="Arial" w:hAnsi="Arial" w:cs="Arial"/>
                <w:b/>
                <w:bCs/>
                <w:sz w:val="22"/>
                <w:szCs w:val="22"/>
              </w:rPr>
              <w:t xml:space="preserve">Plenary lecture </w:t>
            </w:r>
          </w:p>
          <w:p w14:paraId="1C24C386" w14:textId="77777777" w:rsidR="00763383" w:rsidRPr="00FC6451" w:rsidRDefault="00763383" w:rsidP="00763383">
            <w:pPr>
              <w:pStyle w:val="Default"/>
              <w:rPr>
                <w:rFonts w:ascii="Arial" w:hAnsi="Arial" w:cs="Arial"/>
                <w:sz w:val="22"/>
                <w:szCs w:val="22"/>
              </w:rPr>
            </w:pPr>
            <w:r w:rsidRPr="00FC6451">
              <w:rPr>
                <w:rFonts w:ascii="Arial" w:hAnsi="Arial" w:cs="Arial"/>
                <w:sz w:val="22"/>
                <w:szCs w:val="22"/>
              </w:rPr>
              <w:t xml:space="preserve">International worship of milk (Mexico) </w:t>
            </w:r>
          </w:p>
          <w:p w14:paraId="496DAE24" w14:textId="77777777" w:rsidR="00763383" w:rsidRPr="00FC6451" w:rsidRDefault="00763383" w:rsidP="00763383">
            <w:pPr>
              <w:pStyle w:val="Default"/>
              <w:rPr>
                <w:rFonts w:ascii="Arial" w:hAnsi="Arial" w:cs="Arial"/>
                <w:sz w:val="22"/>
                <w:szCs w:val="22"/>
              </w:rPr>
            </w:pPr>
            <w:r w:rsidRPr="00FC6451">
              <w:rPr>
                <w:rFonts w:ascii="Arial" w:hAnsi="Arial" w:cs="Arial"/>
                <w:sz w:val="22"/>
                <w:szCs w:val="22"/>
              </w:rPr>
              <w:t xml:space="preserve">Properties of Mennonite-style Cheese and Quality of its Milk </w:t>
            </w:r>
          </w:p>
          <w:p w14:paraId="2BEFFD4C" w14:textId="1941C56A" w:rsidR="00192551" w:rsidRPr="006B3D2F" w:rsidRDefault="00192551" w:rsidP="00192551">
            <w:pPr>
              <w:pStyle w:val="Default"/>
              <w:rPr>
                <w:rFonts w:ascii="Arial" w:hAnsi="Arial" w:cs="Arial"/>
                <w:sz w:val="8"/>
                <w:szCs w:val="8"/>
              </w:rPr>
            </w:pPr>
          </w:p>
        </w:tc>
        <w:tc>
          <w:tcPr>
            <w:tcW w:w="2070" w:type="dxa"/>
          </w:tcPr>
          <w:p w14:paraId="6760ED0B" w14:textId="0B3F3FF0" w:rsidR="00192551" w:rsidRPr="00AC3795" w:rsidRDefault="00763383" w:rsidP="006B3D2F">
            <w:pPr>
              <w:pStyle w:val="Default"/>
              <w:jc w:val="right"/>
              <w:rPr>
                <w:rFonts w:ascii="Arial" w:hAnsi="Arial" w:cs="Arial"/>
                <w:sz w:val="8"/>
                <w:szCs w:val="8"/>
              </w:rPr>
            </w:pPr>
            <w:r w:rsidRPr="00FC6451">
              <w:rPr>
                <w:rFonts w:ascii="Arial" w:hAnsi="Arial" w:cs="Arial"/>
                <w:sz w:val="22"/>
                <w:szCs w:val="22"/>
              </w:rPr>
              <w:t>07/16/2008</w:t>
            </w:r>
          </w:p>
        </w:tc>
      </w:tr>
      <w:tr w:rsidR="00192551" w:rsidRPr="00FC6451" w14:paraId="7B04F24E" w14:textId="77777777" w:rsidTr="006B3D2F">
        <w:tc>
          <w:tcPr>
            <w:tcW w:w="6835" w:type="dxa"/>
          </w:tcPr>
          <w:p w14:paraId="3F948A4A" w14:textId="77777777" w:rsidR="00763383" w:rsidRPr="00FC6451" w:rsidRDefault="00763383" w:rsidP="00763383">
            <w:pPr>
              <w:pStyle w:val="Default"/>
              <w:rPr>
                <w:rFonts w:ascii="Arial" w:hAnsi="Arial" w:cs="Arial"/>
                <w:sz w:val="22"/>
                <w:szCs w:val="22"/>
              </w:rPr>
            </w:pPr>
            <w:r w:rsidRPr="00FC6451">
              <w:rPr>
                <w:rFonts w:ascii="Arial" w:hAnsi="Arial" w:cs="Arial"/>
                <w:b/>
                <w:bCs/>
                <w:sz w:val="22"/>
                <w:szCs w:val="22"/>
              </w:rPr>
              <w:t xml:space="preserve">Lecturer </w:t>
            </w:r>
          </w:p>
          <w:p w14:paraId="408A1379" w14:textId="77777777" w:rsidR="00763383" w:rsidRPr="00FC6451" w:rsidRDefault="00763383" w:rsidP="00763383">
            <w:pPr>
              <w:pStyle w:val="Default"/>
              <w:rPr>
                <w:rFonts w:ascii="Arial" w:hAnsi="Arial" w:cs="Arial"/>
                <w:sz w:val="22"/>
                <w:szCs w:val="22"/>
              </w:rPr>
            </w:pPr>
            <w:r w:rsidRPr="00FC6451">
              <w:rPr>
                <w:rFonts w:ascii="Arial" w:hAnsi="Arial" w:cs="Arial"/>
                <w:sz w:val="22"/>
                <w:szCs w:val="22"/>
              </w:rPr>
              <w:t xml:space="preserve">Introduction to Physical Chemistry </w:t>
            </w:r>
          </w:p>
          <w:p w14:paraId="012C01CB" w14:textId="2C7E706D" w:rsidR="00192551" w:rsidRPr="00FC6451" w:rsidRDefault="00763383" w:rsidP="00763383">
            <w:pPr>
              <w:pStyle w:val="Default"/>
              <w:rPr>
                <w:rFonts w:ascii="Arial" w:hAnsi="Arial" w:cs="Arial"/>
                <w:sz w:val="22"/>
                <w:szCs w:val="22"/>
              </w:rPr>
            </w:pPr>
            <w:r w:rsidRPr="00FC6451">
              <w:rPr>
                <w:rFonts w:ascii="Arial" w:hAnsi="Arial" w:cs="Arial"/>
                <w:sz w:val="22"/>
                <w:szCs w:val="22"/>
              </w:rPr>
              <w:t xml:space="preserve">Autonomous University of Chihuahua </w:t>
            </w:r>
          </w:p>
        </w:tc>
        <w:tc>
          <w:tcPr>
            <w:tcW w:w="2070" w:type="dxa"/>
          </w:tcPr>
          <w:p w14:paraId="204B122C" w14:textId="09ABC358" w:rsidR="00192551" w:rsidRPr="00FC6451" w:rsidRDefault="00192551" w:rsidP="006B3D2F">
            <w:pPr>
              <w:pStyle w:val="Default"/>
              <w:jc w:val="right"/>
              <w:rPr>
                <w:rFonts w:ascii="Arial" w:hAnsi="Arial" w:cs="Arial"/>
                <w:sz w:val="22"/>
                <w:szCs w:val="22"/>
              </w:rPr>
            </w:pPr>
            <w:r w:rsidRPr="00FC6451">
              <w:rPr>
                <w:rFonts w:ascii="Arial" w:hAnsi="Arial" w:cs="Arial"/>
                <w:sz w:val="22"/>
                <w:szCs w:val="22"/>
              </w:rPr>
              <w:t xml:space="preserve"> </w:t>
            </w:r>
            <w:r w:rsidR="00763383" w:rsidRPr="00FC6451">
              <w:rPr>
                <w:rFonts w:ascii="Arial" w:hAnsi="Arial" w:cs="Arial"/>
                <w:sz w:val="22"/>
                <w:szCs w:val="22"/>
              </w:rPr>
              <w:t>01/2004-06/2004</w:t>
            </w:r>
          </w:p>
        </w:tc>
      </w:tr>
    </w:tbl>
    <w:p w14:paraId="6A9E5258" w14:textId="56C9D9A7" w:rsidR="00AC3795" w:rsidRDefault="00AC3795" w:rsidP="00D87FBF">
      <w:pPr>
        <w:jc w:val="both"/>
        <w:rPr>
          <w:rFonts w:ascii="Arial" w:hAnsi="Arial" w:cs="Arial"/>
          <w:b/>
          <w:sz w:val="8"/>
          <w:szCs w:val="8"/>
        </w:rPr>
      </w:pPr>
    </w:p>
    <w:p w14:paraId="7E758675" w14:textId="7DB42279" w:rsidR="00AC3795" w:rsidRDefault="00AC3795" w:rsidP="00D87FBF">
      <w:pPr>
        <w:jc w:val="both"/>
        <w:rPr>
          <w:rFonts w:ascii="Arial" w:hAnsi="Arial" w:cs="Arial"/>
          <w:b/>
          <w:sz w:val="8"/>
          <w:szCs w:val="8"/>
        </w:rPr>
      </w:pPr>
    </w:p>
    <w:p w14:paraId="029B726C" w14:textId="77777777" w:rsidR="00AC3795" w:rsidRPr="00AC3795" w:rsidRDefault="00AC3795" w:rsidP="00D87FBF">
      <w:pPr>
        <w:jc w:val="both"/>
        <w:rPr>
          <w:rFonts w:ascii="Arial" w:hAnsi="Arial" w:cs="Arial"/>
          <w:b/>
          <w:sz w:val="8"/>
          <w:szCs w:val="8"/>
        </w:rPr>
      </w:pPr>
    </w:p>
    <w:p w14:paraId="67278480" w14:textId="2743AF06" w:rsidR="00884145" w:rsidRPr="006B3D2F" w:rsidRDefault="00187D2E" w:rsidP="00D87FBF">
      <w:pPr>
        <w:jc w:val="both"/>
        <w:rPr>
          <w:rFonts w:ascii="Arial" w:hAnsi="Arial" w:cs="Arial"/>
          <w:b/>
          <w:sz w:val="22"/>
          <w:szCs w:val="22"/>
          <w:u w:val="single"/>
        </w:rPr>
      </w:pPr>
      <w:r w:rsidRPr="006B3D2F">
        <w:rPr>
          <w:rFonts w:ascii="Arial" w:hAnsi="Arial" w:cs="Arial"/>
          <w:b/>
          <w:sz w:val="22"/>
          <w:szCs w:val="22"/>
          <w:u w:val="single"/>
        </w:rPr>
        <w:t>Other Experience and Professional Service</w:t>
      </w:r>
    </w:p>
    <w:p w14:paraId="721314D6" w14:textId="20815375" w:rsidR="00187D2E" w:rsidRDefault="00187D2E" w:rsidP="00D87FBF">
      <w:pPr>
        <w:jc w:val="both"/>
        <w:rPr>
          <w:rFonts w:ascii="Arial" w:hAnsi="Arial" w:cs="Arial"/>
          <w:b/>
          <w:sz w:val="8"/>
          <w:szCs w:val="8"/>
        </w:rPr>
      </w:pPr>
    </w:p>
    <w:p w14:paraId="1096BC6D" w14:textId="77777777" w:rsidR="00F32E19" w:rsidRDefault="00F32E19" w:rsidP="00C74376">
      <w:pPr>
        <w:rPr>
          <w:rFonts w:ascii="Arial" w:hAnsi="Arial" w:cs="Arial"/>
          <w:sz w:val="8"/>
          <w:szCs w:val="8"/>
        </w:rPr>
      </w:pPr>
    </w:p>
    <w:p w14:paraId="5EBC99FF" w14:textId="01C75F45" w:rsidR="00F32E19" w:rsidRDefault="00F32E19" w:rsidP="00F32E19">
      <w:pPr>
        <w:rPr>
          <w:rFonts w:ascii="Arial" w:hAnsi="Arial" w:cs="Arial"/>
          <w:b/>
          <w:i/>
          <w:sz w:val="22"/>
          <w:szCs w:val="22"/>
        </w:rPr>
      </w:pPr>
      <w:r w:rsidRPr="00F32E19">
        <w:rPr>
          <w:rFonts w:ascii="Arial" w:hAnsi="Arial" w:cs="Arial"/>
          <w:b/>
          <w:i/>
          <w:sz w:val="22"/>
          <w:szCs w:val="22"/>
        </w:rPr>
        <w:t>Service to the College</w:t>
      </w:r>
    </w:p>
    <w:p w14:paraId="589E79FC" w14:textId="77777777" w:rsidR="00F32E19" w:rsidRPr="00F32E19" w:rsidRDefault="00F32E19" w:rsidP="00F32E19">
      <w:pPr>
        <w:rPr>
          <w:rFonts w:ascii="Arial" w:hAnsi="Arial" w:cs="Arial"/>
          <w:bCs/>
          <w:iCs/>
          <w:sz w:val="8"/>
          <w:szCs w:val="8"/>
        </w:rPr>
      </w:pPr>
    </w:p>
    <w:p w14:paraId="046CB464" w14:textId="4180BA06" w:rsidR="00F32E19" w:rsidRDefault="00F32E19" w:rsidP="00F32E19">
      <w:pPr>
        <w:pStyle w:val="ListParagraph"/>
        <w:numPr>
          <w:ilvl w:val="0"/>
          <w:numId w:val="26"/>
        </w:numPr>
        <w:contextualSpacing w:val="0"/>
        <w:jc w:val="both"/>
        <w:rPr>
          <w:rFonts w:ascii="Arial" w:hAnsi="Arial" w:cs="Arial"/>
          <w:sz w:val="22"/>
          <w:szCs w:val="22"/>
        </w:rPr>
      </w:pPr>
      <w:r w:rsidRPr="00F32E19">
        <w:rPr>
          <w:rFonts w:ascii="Arial" w:hAnsi="Arial" w:cs="Arial"/>
          <w:b/>
          <w:sz w:val="22"/>
          <w:szCs w:val="22"/>
        </w:rPr>
        <w:t>Dean's Faculty Advisory Committee</w:t>
      </w:r>
      <w:r w:rsidRPr="00F32E19">
        <w:rPr>
          <w:rFonts w:ascii="Arial" w:hAnsi="Arial" w:cs="Arial"/>
          <w:sz w:val="22"/>
          <w:szCs w:val="22"/>
        </w:rPr>
        <w:t xml:space="preserve">. I have served in this capacity since January 2017. As a committee, we reflect and acknowledge on topics of interest for faculties. These efforts </w:t>
      </w:r>
      <w:r w:rsidRPr="00F32E19">
        <w:rPr>
          <w:rFonts w:ascii="Arial" w:hAnsi="Arial" w:cs="Arial"/>
          <w:noProof/>
          <w:sz w:val="22"/>
          <w:szCs w:val="22"/>
        </w:rPr>
        <w:t>are aimed</w:t>
      </w:r>
      <w:r w:rsidRPr="00F32E19">
        <w:rPr>
          <w:rFonts w:ascii="Arial" w:hAnsi="Arial" w:cs="Arial"/>
          <w:sz w:val="22"/>
          <w:szCs w:val="22"/>
        </w:rPr>
        <w:t xml:space="preserve"> at adding ideas for implementation of academic policies as well as advocacy on </w:t>
      </w:r>
      <w:r w:rsidRPr="00F32E19">
        <w:rPr>
          <w:rFonts w:ascii="Arial" w:hAnsi="Arial" w:cs="Arial"/>
          <w:noProof/>
          <w:sz w:val="22"/>
          <w:szCs w:val="22"/>
        </w:rPr>
        <w:t>topics</w:t>
      </w:r>
      <w:r w:rsidRPr="00F32E19">
        <w:rPr>
          <w:rFonts w:ascii="Arial" w:hAnsi="Arial" w:cs="Arial"/>
          <w:sz w:val="22"/>
          <w:szCs w:val="22"/>
        </w:rPr>
        <w:t xml:space="preserve"> of faculty concern.</w:t>
      </w:r>
    </w:p>
    <w:p w14:paraId="026D4655" w14:textId="77777777" w:rsidR="00F32E19" w:rsidRPr="00F32E19" w:rsidRDefault="00F32E19" w:rsidP="00F32E19">
      <w:pPr>
        <w:pStyle w:val="ListParagraph"/>
        <w:contextualSpacing w:val="0"/>
        <w:jc w:val="both"/>
        <w:rPr>
          <w:rFonts w:ascii="Arial" w:hAnsi="Arial" w:cs="Arial"/>
          <w:sz w:val="8"/>
          <w:szCs w:val="8"/>
        </w:rPr>
      </w:pPr>
    </w:p>
    <w:p w14:paraId="59511141" w14:textId="352FEFAA" w:rsidR="00F32E19" w:rsidRDefault="00F32E19" w:rsidP="00F32E19">
      <w:pPr>
        <w:pStyle w:val="ListParagraph"/>
        <w:numPr>
          <w:ilvl w:val="0"/>
          <w:numId w:val="26"/>
        </w:numPr>
        <w:contextualSpacing w:val="0"/>
        <w:jc w:val="both"/>
        <w:rPr>
          <w:rFonts w:ascii="Arial" w:hAnsi="Arial" w:cs="Arial"/>
          <w:sz w:val="22"/>
          <w:szCs w:val="22"/>
        </w:rPr>
      </w:pPr>
      <w:r w:rsidRPr="00F32E19">
        <w:rPr>
          <w:rFonts w:ascii="Arial" w:hAnsi="Arial" w:cs="Arial"/>
          <w:b/>
          <w:sz w:val="22"/>
          <w:szCs w:val="22"/>
        </w:rPr>
        <w:t>Undergraduate research Judge</w:t>
      </w:r>
      <w:r w:rsidRPr="00F32E19">
        <w:rPr>
          <w:rFonts w:ascii="Arial" w:hAnsi="Arial" w:cs="Arial"/>
          <w:sz w:val="22"/>
          <w:szCs w:val="22"/>
        </w:rPr>
        <w:t xml:space="preserve">. I served as a judge for the </w:t>
      </w:r>
      <w:r w:rsidRPr="00F32E19">
        <w:rPr>
          <w:rFonts w:ascii="Arial" w:hAnsi="Arial" w:cs="Arial"/>
          <w:noProof/>
          <w:sz w:val="22"/>
          <w:szCs w:val="22"/>
        </w:rPr>
        <w:t>undergraduate</w:t>
      </w:r>
      <w:r w:rsidRPr="00F32E19">
        <w:rPr>
          <w:rFonts w:ascii="Arial" w:hAnsi="Arial" w:cs="Arial"/>
          <w:sz w:val="22"/>
          <w:szCs w:val="22"/>
        </w:rPr>
        <w:t xml:space="preserve"> research poster during the annual meeting of the Gamma Sigma Delta, Honors Society of Agriculture (April 25, 2018). </w:t>
      </w:r>
    </w:p>
    <w:p w14:paraId="0B0A1CDD" w14:textId="77777777" w:rsidR="00F32E19" w:rsidRPr="00F32E19" w:rsidRDefault="00F32E19" w:rsidP="00F32E19">
      <w:pPr>
        <w:jc w:val="both"/>
        <w:rPr>
          <w:rFonts w:ascii="Arial" w:hAnsi="Arial" w:cs="Arial"/>
          <w:sz w:val="8"/>
          <w:szCs w:val="8"/>
        </w:rPr>
      </w:pPr>
    </w:p>
    <w:p w14:paraId="160FDBE8" w14:textId="6AEDF0BB" w:rsidR="00F32E19" w:rsidRDefault="00F32E19" w:rsidP="00F32E19">
      <w:pPr>
        <w:rPr>
          <w:rFonts w:ascii="Arial" w:hAnsi="Arial" w:cs="Arial"/>
          <w:b/>
          <w:i/>
          <w:sz w:val="22"/>
          <w:szCs w:val="22"/>
        </w:rPr>
      </w:pPr>
      <w:r w:rsidRPr="00F32E19">
        <w:rPr>
          <w:rFonts w:ascii="Arial" w:hAnsi="Arial" w:cs="Arial"/>
          <w:b/>
          <w:i/>
          <w:sz w:val="22"/>
          <w:szCs w:val="22"/>
        </w:rPr>
        <w:t>Service to the Department</w:t>
      </w:r>
    </w:p>
    <w:p w14:paraId="4539165E" w14:textId="77777777" w:rsidR="00F32E19" w:rsidRPr="00F32E19" w:rsidRDefault="00F32E19" w:rsidP="00F32E19">
      <w:pPr>
        <w:rPr>
          <w:rFonts w:ascii="Arial" w:hAnsi="Arial" w:cs="Arial"/>
          <w:b/>
          <w:i/>
          <w:sz w:val="8"/>
          <w:szCs w:val="8"/>
        </w:rPr>
      </w:pPr>
    </w:p>
    <w:p w14:paraId="79741F55" w14:textId="3A1BE54C" w:rsidR="00F32E19" w:rsidRDefault="00F32E19" w:rsidP="00F32E19">
      <w:pPr>
        <w:pStyle w:val="ListParagraph"/>
        <w:numPr>
          <w:ilvl w:val="0"/>
          <w:numId w:val="26"/>
        </w:numPr>
        <w:contextualSpacing w:val="0"/>
        <w:jc w:val="both"/>
        <w:rPr>
          <w:rFonts w:ascii="Arial" w:hAnsi="Arial" w:cs="Arial"/>
          <w:sz w:val="22"/>
          <w:szCs w:val="22"/>
        </w:rPr>
      </w:pPr>
      <w:r w:rsidRPr="00F32E19">
        <w:rPr>
          <w:rFonts w:ascii="Arial" w:hAnsi="Arial" w:cs="Arial"/>
          <w:b/>
          <w:sz w:val="22"/>
          <w:szCs w:val="22"/>
        </w:rPr>
        <w:t>Advisor</w:t>
      </w:r>
      <w:r w:rsidRPr="00F32E19">
        <w:rPr>
          <w:rFonts w:ascii="Arial" w:hAnsi="Arial" w:cs="Arial"/>
          <w:sz w:val="22"/>
          <w:szCs w:val="22"/>
        </w:rPr>
        <w:t xml:space="preserve">. Since October 2016, I have served as advisor of the Dairy Club, where I oversee organized activities of the Dairy Club. This effort is oriented to appreciate student's extracurricular activities and fostering their professional growth. In 2018, I wrote a narrative in the Dairy digest, highlighting the outstanding </w:t>
      </w:r>
      <w:r w:rsidRPr="00F32E19">
        <w:rPr>
          <w:rFonts w:ascii="Arial" w:hAnsi="Arial" w:cs="Arial"/>
          <w:noProof/>
          <w:sz w:val="22"/>
          <w:szCs w:val="22"/>
        </w:rPr>
        <w:t>activities</w:t>
      </w:r>
      <w:r w:rsidRPr="00F32E19">
        <w:rPr>
          <w:rFonts w:ascii="Arial" w:hAnsi="Arial" w:cs="Arial"/>
          <w:sz w:val="22"/>
          <w:szCs w:val="22"/>
        </w:rPr>
        <w:t xml:space="preserve"> of the club including fundraiser and community involvement. </w:t>
      </w:r>
    </w:p>
    <w:p w14:paraId="5B386395" w14:textId="77777777" w:rsidR="00F32E19" w:rsidRPr="00F32E19" w:rsidRDefault="00F32E19" w:rsidP="00F32E19">
      <w:pPr>
        <w:jc w:val="both"/>
        <w:rPr>
          <w:rFonts w:ascii="Arial" w:hAnsi="Arial" w:cs="Arial"/>
          <w:sz w:val="8"/>
          <w:szCs w:val="8"/>
        </w:rPr>
      </w:pPr>
    </w:p>
    <w:p w14:paraId="76E2E7BA" w14:textId="3D116B15" w:rsidR="00F32E19" w:rsidRDefault="00F32E19" w:rsidP="00F32E19">
      <w:pPr>
        <w:pStyle w:val="ListParagraph"/>
        <w:numPr>
          <w:ilvl w:val="0"/>
          <w:numId w:val="26"/>
        </w:numPr>
        <w:contextualSpacing w:val="0"/>
        <w:jc w:val="both"/>
        <w:rPr>
          <w:rFonts w:ascii="Arial" w:hAnsi="Arial" w:cs="Arial"/>
          <w:sz w:val="22"/>
          <w:szCs w:val="22"/>
        </w:rPr>
      </w:pPr>
      <w:r w:rsidRPr="00F32E19">
        <w:rPr>
          <w:rFonts w:ascii="Arial" w:hAnsi="Arial" w:cs="Arial"/>
          <w:b/>
          <w:sz w:val="22"/>
          <w:szCs w:val="22"/>
        </w:rPr>
        <w:t>Co-Chair</w:t>
      </w:r>
      <w:r w:rsidRPr="00F32E19">
        <w:rPr>
          <w:rFonts w:ascii="Arial" w:hAnsi="Arial" w:cs="Arial"/>
          <w:sz w:val="22"/>
          <w:szCs w:val="22"/>
        </w:rPr>
        <w:t>. Since August 2016, I have served as co-chair of the Dairy and Food Science Department Graduate Safety Committee. As a committee, I work in developing and updating safety protocol for new staff and students. Among my contributions is the development of working alone policy and good office practices. These efforts are oriented to create a safe culture within the Department where the students can perform their research safely and consistently.</w:t>
      </w:r>
    </w:p>
    <w:p w14:paraId="6045C7FD" w14:textId="77777777" w:rsidR="00F32E19" w:rsidRPr="00F32E19" w:rsidRDefault="00F32E19" w:rsidP="00F32E19">
      <w:pPr>
        <w:jc w:val="both"/>
        <w:rPr>
          <w:rFonts w:ascii="Arial" w:hAnsi="Arial" w:cs="Arial"/>
          <w:sz w:val="8"/>
          <w:szCs w:val="8"/>
        </w:rPr>
      </w:pPr>
    </w:p>
    <w:p w14:paraId="79E0C17A" w14:textId="61C7893F" w:rsidR="00F32E19" w:rsidRDefault="00F32E19" w:rsidP="00F32E19">
      <w:pPr>
        <w:pStyle w:val="ListParagraph"/>
        <w:numPr>
          <w:ilvl w:val="0"/>
          <w:numId w:val="26"/>
        </w:numPr>
        <w:contextualSpacing w:val="0"/>
        <w:jc w:val="both"/>
        <w:rPr>
          <w:rFonts w:ascii="Arial" w:hAnsi="Arial" w:cs="Arial"/>
          <w:sz w:val="22"/>
          <w:szCs w:val="22"/>
        </w:rPr>
      </w:pPr>
      <w:r w:rsidRPr="00F32E19">
        <w:rPr>
          <w:rFonts w:ascii="Arial" w:hAnsi="Arial" w:cs="Arial"/>
          <w:b/>
          <w:sz w:val="22"/>
          <w:szCs w:val="22"/>
        </w:rPr>
        <w:t>Participant</w:t>
      </w:r>
      <w:r w:rsidRPr="00F32E19">
        <w:rPr>
          <w:rFonts w:ascii="Arial" w:hAnsi="Arial" w:cs="Arial"/>
          <w:sz w:val="22"/>
          <w:szCs w:val="22"/>
        </w:rPr>
        <w:t xml:space="preserve">. Over the last three years (2016-2018), I have represented the Dairy Science Department during Central Plains Expo, Sioux Falls, SD. The expo provides an opportunity to engage with the </w:t>
      </w:r>
      <w:r w:rsidRPr="00F32E19">
        <w:rPr>
          <w:rFonts w:ascii="Arial" w:hAnsi="Arial" w:cs="Arial"/>
          <w:noProof/>
          <w:sz w:val="22"/>
          <w:szCs w:val="22"/>
        </w:rPr>
        <w:t>local</w:t>
      </w:r>
      <w:r w:rsidRPr="00F32E19">
        <w:rPr>
          <w:rFonts w:ascii="Arial" w:hAnsi="Arial" w:cs="Arial"/>
          <w:sz w:val="22"/>
          <w:szCs w:val="22"/>
        </w:rPr>
        <w:t xml:space="preserve"> dairy industry. </w:t>
      </w:r>
    </w:p>
    <w:p w14:paraId="3EE930EB" w14:textId="77777777" w:rsidR="00954DE1" w:rsidRPr="00954DE1" w:rsidRDefault="00954DE1" w:rsidP="00954DE1">
      <w:pPr>
        <w:jc w:val="both"/>
        <w:rPr>
          <w:rFonts w:ascii="Arial" w:hAnsi="Arial" w:cs="Arial"/>
          <w:sz w:val="8"/>
          <w:szCs w:val="8"/>
        </w:rPr>
      </w:pPr>
    </w:p>
    <w:p w14:paraId="3AA985D7" w14:textId="20E3B87C" w:rsidR="00F32E19" w:rsidRDefault="00F32E19" w:rsidP="00F32E19">
      <w:pPr>
        <w:pStyle w:val="ListParagraph"/>
        <w:numPr>
          <w:ilvl w:val="0"/>
          <w:numId w:val="26"/>
        </w:numPr>
        <w:contextualSpacing w:val="0"/>
        <w:jc w:val="both"/>
        <w:rPr>
          <w:rFonts w:ascii="Arial" w:hAnsi="Arial" w:cs="Arial"/>
          <w:sz w:val="22"/>
          <w:szCs w:val="22"/>
        </w:rPr>
      </w:pPr>
      <w:r w:rsidRPr="00F32E19">
        <w:rPr>
          <w:rFonts w:ascii="Arial" w:hAnsi="Arial" w:cs="Arial"/>
          <w:b/>
          <w:sz w:val="22"/>
          <w:szCs w:val="22"/>
        </w:rPr>
        <w:t>Committee Member</w:t>
      </w:r>
      <w:r w:rsidRPr="00F32E19">
        <w:rPr>
          <w:rFonts w:ascii="Arial" w:hAnsi="Arial" w:cs="Arial"/>
          <w:sz w:val="22"/>
          <w:szCs w:val="22"/>
        </w:rPr>
        <w:t xml:space="preserve">. Over the last three years, I have served in the scholarships and awards committee. As a committee, we nominated students who qualified for a given scholarship and discussed around that topic. </w:t>
      </w:r>
    </w:p>
    <w:p w14:paraId="5B293F64" w14:textId="77777777" w:rsidR="00F32E19" w:rsidRPr="00F32E19" w:rsidRDefault="00F32E19" w:rsidP="00F32E19">
      <w:pPr>
        <w:pStyle w:val="ListParagraph"/>
        <w:contextualSpacing w:val="0"/>
        <w:rPr>
          <w:rFonts w:ascii="Arial" w:hAnsi="Arial" w:cs="Arial"/>
          <w:sz w:val="8"/>
          <w:szCs w:val="8"/>
        </w:rPr>
      </w:pPr>
    </w:p>
    <w:p w14:paraId="14805217" w14:textId="5871D111" w:rsidR="00F32E19" w:rsidRDefault="00F32E19" w:rsidP="00F32E19">
      <w:pPr>
        <w:pStyle w:val="ListParagraph"/>
        <w:numPr>
          <w:ilvl w:val="0"/>
          <w:numId w:val="26"/>
        </w:numPr>
        <w:contextualSpacing w:val="0"/>
        <w:jc w:val="both"/>
        <w:rPr>
          <w:rFonts w:ascii="Arial" w:hAnsi="Arial" w:cs="Arial"/>
          <w:sz w:val="22"/>
          <w:szCs w:val="22"/>
        </w:rPr>
      </w:pPr>
      <w:r w:rsidRPr="00F32E19">
        <w:rPr>
          <w:rFonts w:ascii="Arial" w:hAnsi="Arial" w:cs="Arial"/>
          <w:b/>
          <w:sz w:val="22"/>
          <w:szCs w:val="22"/>
        </w:rPr>
        <w:t>Chaperone</w:t>
      </w:r>
      <w:r w:rsidRPr="00F32E19">
        <w:rPr>
          <w:rFonts w:ascii="Arial" w:hAnsi="Arial" w:cs="Arial"/>
          <w:sz w:val="22"/>
          <w:szCs w:val="22"/>
        </w:rPr>
        <w:t xml:space="preserve">. I served as a chaperone for a group of students from DS 322-322L Dairy Products Processing II (March 2016). We visited </w:t>
      </w:r>
      <w:r w:rsidRPr="00F32E19">
        <w:rPr>
          <w:rFonts w:ascii="Arial" w:hAnsi="Arial" w:cs="Arial"/>
          <w:noProof/>
          <w:sz w:val="22"/>
          <w:szCs w:val="22"/>
        </w:rPr>
        <w:t>Valley</w:t>
      </w:r>
      <w:r w:rsidRPr="00F32E19">
        <w:rPr>
          <w:rFonts w:ascii="Arial" w:hAnsi="Arial" w:cs="Arial"/>
          <w:sz w:val="22"/>
          <w:szCs w:val="22"/>
        </w:rPr>
        <w:t xml:space="preserve"> Queen Cheese Factory (Millbank, SD). During the tour, I discussed with personnel of Valley Queen possible research collaborations on lactose utilization.</w:t>
      </w:r>
    </w:p>
    <w:p w14:paraId="236DE4B1" w14:textId="024BB88B" w:rsidR="00F32E19" w:rsidRDefault="00F32E19" w:rsidP="00F32E19">
      <w:pPr>
        <w:jc w:val="both"/>
        <w:rPr>
          <w:rFonts w:ascii="Arial" w:hAnsi="Arial" w:cs="Arial"/>
          <w:sz w:val="8"/>
          <w:szCs w:val="8"/>
        </w:rPr>
      </w:pPr>
    </w:p>
    <w:p w14:paraId="2DF3631F" w14:textId="77777777" w:rsidR="003D140F" w:rsidRDefault="003D140F" w:rsidP="00F32E19">
      <w:pPr>
        <w:jc w:val="both"/>
        <w:rPr>
          <w:rFonts w:ascii="Arial" w:hAnsi="Arial" w:cs="Arial"/>
          <w:sz w:val="8"/>
          <w:szCs w:val="8"/>
        </w:rPr>
      </w:pPr>
    </w:p>
    <w:p w14:paraId="0BDB7579" w14:textId="77777777" w:rsidR="00F32E19" w:rsidRPr="00F32E19" w:rsidRDefault="00F32E19" w:rsidP="00F32E19">
      <w:pPr>
        <w:jc w:val="both"/>
        <w:rPr>
          <w:rFonts w:ascii="Arial" w:hAnsi="Arial" w:cs="Arial"/>
          <w:sz w:val="8"/>
          <w:szCs w:val="8"/>
        </w:rPr>
      </w:pPr>
    </w:p>
    <w:p w14:paraId="19D9ECB0" w14:textId="03CE7854" w:rsidR="00F32E19" w:rsidRDefault="00F32E19" w:rsidP="00F32E19">
      <w:pPr>
        <w:rPr>
          <w:rFonts w:ascii="Arial" w:hAnsi="Arial" w:cs="Arial"/>
          <w:b/>
          <w:sz w:val="22"/>
          <w:szCs w:val="22"/>
        </w:rPr>
      </w:pPr>
      <w:r w:rsidRPr="00F32E19">
        <w:rPr>
          <w:rFonts w:ascii="Arial" w:hAnsi="Arial" w:cs="Arial"/>
          <w:b/>
          <w:sz w:val="22"/>
          <w:szCs w:val="22"/>
        </w:rPr>
        <w:lastRenderedPageBreak/>
        <w:t>Service to Disciplinary and Professional Societies or Associations</w:t>
      </w:r>
    </w:p>
    <w:p w14:paraId="22EAE7EA" w14:textId="05600AF0" w:rsidR="00F32E19" w:rsidRDefault="00F32E19" w:rsidP="00F32E19">
      <w:pPr>
        <w:rPr>
          <w:rFonts w:ascii="Arial" w:hAnsi="Arial" w:cs="Arial"/>
          <w:b/>
          <w:sz w:val="8"/>
          <w:szCs w:val="8"/>
        </w:rPr>
      </w:pPr>
    </w:p>
    <w:p w14:paraId="50905428" w14:textId="77777777" w:rsidR="00F32E19" w:rsidRPr="00F32E19" w:rsidRDefault="00F32E19" w:rsidP="00F32E19">
      <w:pPr>
        <w:rPr>
          <w:rFonts w:ascii="Arial" w:hAnsi="Arial" w:cs="Arial"/>
          <w:b/>
          <w:sz w:val="8"/>
          <w:szCs w:val="8"/>
        </w:rPr>
      </w:pPr>
    </w:p>
    <w:p w14:paraId="4B58538B" w14:textId="77777777" w:rsidR="00F32E19" w:rsidRDefault="00F32E19" w:rsidP="00F32E19">
      <w:pPr>
        <w:pStyle w:val="ListParagraph"/>
        <w:numPr>
          <w:ilvl w:val="0"/>
          <w:numId w:val="27"/>
        </w:numPr>
        <w:contextualSpacing w:val="0"/>
        <w:jc w:val="both"/>
        <w:rPr>
          <w:rFonts w:ascii="Arial" w:hAnsi="Arial" w:cs="Arial"/>
          <w:sz w:val="22"/>
          <w:szCs w:val="22"/>
        </w:rPr>
      </w:pPr>
      <w:r w:rsidRPr="00F32E19">
        <w:rPr>
          <w:rFonts w:ascii="Arial" w:hAnsi="Arial" w:cs="Arial"/>
          <w:b/>
          <w:sz w:val="22"/>
          <w:szCs w:val="22"/>
        </w:rPr>
        <w:t>Chair</w:t>
      </w:r>
      <w:r w:rsidRPr="00F32E19">
        <w:rPr>
          <w:rFonts w:ascii="Arial" w:hAnsi="Arial" w:cs="Arial"/>
          <w:sz w:val="22"/>
          <w:szCs w:val="22"/>
        </w:rPr>
        <w:t>. In 2018, I chaired a session of Dairy Products within the 2018 Conference in Food Engineering, where I served as the point of contact for speakers and audience. As a chair, I was responsible for ensuring the session runs on time.</w:t>
      </w:r>
    </w:p>
    <w:p w14:paraId="44E67C3B" w14:textId="77777777" w:rsidR="00F32E19" w:rsidRPr="00F32E19" w:rsidRDefault="00F32E19" w:rsidP="00F32E19">
      <w:pPr>
        <w:pStyle w:val="ListParagraph"/>
        <w:contextualSpacing w:val="0"/>
        <w:jc w:val="both"/>
        <w:rPr>
          <w:rFonts w:ascii="Arial" w:hAnsi="Arial" w:cs="Arial"/>
          <w:sz w:val="8"/>
          <w:szCs w:val="8"/>
        </w:rPr>
      </w:pPr>
    </w:p>
    <w:p w14:paraId="095FBCB5" w14:textId="428D619C" w:rsidR="00F32E19" w:rsidRPr="00F32E19" w:rsidRDefault="00F32E19" w:rsidP="00F32E19">
      <w:pPr>
        <w:pStyle w:val="ListParagraph"/>
        <w:numPr>
          <w:ilvl w:val="0"/>
          <w:numId w:val="27"/>
        </w:numPr>
        <w:contextualSpacing w:val="0"/>
        <w:jc w:val="both"/>
        <w:rPr>
          <w:rFonts w:ascii="Arial" w:hAnsi="Arial" w:cs="Arial"/>
          <w:sz w:val="22"/>
          <w:szCs w:val="22"/>
        </w:rPr>
      </w:pPr>
      <w:r w:rsidRPr="00F32E19">
        <w:rPr>
          <w:rFonts w:ascii="Arial" w:hAnsi="Arial" w:cs="Arial"/>
          <w:b/>
          <w:sz w:val="22"/>
          <w:szCs w:val="22"/>
        </w:rPr>
        <w:t>Member</w:t>
      </w:r>
      <w:r w:rsidRPr="00F32E19">
        <w:rPr>
          <w:rFonts w:ascii="Arial" w:hAnsi="Arial" w:cs="Arial"/>
          <w:sz w:val="22"/>
          <w:szCs w:val="22"/>
        </w:rPr>
        <w:t xml:space="preserve">. Over the last three years, I have been an active member </w:t>
      </w:r>
      <w:r w:rsidRPr="00F32E19">
        <w:rPr>
          <w:rFonts w:ascii="Arial" w:hAnsi="Arial" w:cs="Arial"/>
          <w:noProof/>
          <w:sz w:val="22"/>
          <w:szCs w:val="22"/>
        </w:rPr>
        <w:t>of</w:t>
      </w:r>
      <w:r w:rsidRPr="00F32E19">
        <w:rPr>
          <w:rFonts w:ascii="Arial" w:hAnsi="Arial" w:cs="Arial"/>
          <w:sz w:val="22"/>
          <w:szCs w:val="22"/>
        </w:rPr>
        <w:t xml:space="preserve"> the American Dairy Science Association (ADSA). </w:t>
      </w:r>
    </w:p>
    <w:p w14:paraId="360695F8" w14:textId="77777777" w:rsidR="00F32E19" w:rsidRPr="00F32E19" w:rsidRDefault="00F32E19" w:rsidP="00F32E19">
      <w:pPr>
        <w:pStyle w:val="ListParagraph"/>
        <w:contextualSpacing w:val="0"/>
        <w:jc w:val="both"/>
        <w:rPr>
          <w:rFonts w:ascii="Arial" w:hAnsi="Arial" w:cs="Arial"/>
          <w:sz w:val="8"/>
          <w:szCs w:val="8"/>
        </w:rPr>
      </w:pPr>
    </w:p>
    <w:p w14:paraId="5409D89C" w14:textId="77777777" w:rsidR="00F32E19" w:rsidRDefault="00F32E19" w:rsidP="00F32E19">
      <w:pPr>
        <w:pStyle w:val="ListParagraph"/>
        <w:numPr>
          <w:ilvl w:val="0"/>
          <w:numId w:val="27"/>
        </w:numPr>
        <w:contextualSpacing w:val="0"/>
        <w:jc w:val="both"/>
        <w:rPr>
          <w:rFonts w:ascii="Arial" w:hAnsi="Arial" w:cs="Arial"/>
          <w:sz w:val="22"/>
          <w:szCs w:val="22"/>
        </w:rPr>
      </w:pPr>
      <w:r w:rsidRPr="00F32E19">
        <w:rPr>
          <w:rFonts w:ascii="Arial" w:hAnsi="Arial" w:cs="Arial"/>
          <w:b/>
          <w:sz w:val="22"/>
          <w:szCs w:val="22"/>
        </w:rPr>
        <w:t>Member</w:t>
      </w:r>
      <w:r w:rsidRPr="00F32E19">
        <w:rPr>
          <w:rFonts w:ascii="Arial" w:hAnsi="Arial" w:cs="Arial"/>
          <w:sz w:val="22"/>
          <w:szCs w:val="22"/>
        </w:rPr>
        <w:t xml:space="preserve">. Since 2018, I have been an active member </w:t>
      </w:r>
      <w:r w:rsidRPr="00F32E19">
        <w:rPr>
          <w:rFonts w:ascii="Arial" w:hAnsi="Arial" w:cs="Arial"/>
          <w:noProof/>
          <w:sz w:val="22"/>
          <w:szCs w:val="22"/>
        </w:rPr>
        <w:t>of</w:t>
      </w:r>
      <w:r w:rsidRPr="00F32E19">
        <w:rPr>
          <w:rFonts w:ascii="Arial" w:hAnsi="Arial" w:cs="Arial"/>
          <w:sz w:val="22"/>
          <w:szCs w:val="22"/>
        </w:rPr>
        <w:t xml:space="preserve"> the newly formed Society of Food Engineering (SoFE) whose </w:t>
      </w:r>
      <w:r w:rsidRPr="00F32E19">
        <w:rPr>
          <w:rFonts w:ascii="Arial" w:hAnsi="Arial" w:cs="Arial"/>
          <w:noProof/>
          <w:sz w:val="22"/>
          <w:szCs w:val="22"/>
        </w:rPr>
        <w:t>main</w:t>
      </w:r>
      <w:r w:rsidRPr="00F32E19">
        <w:rPr>
          <w:rFonts w:ascii="Arial" w:hAnsi="Arial" w:cs="Arial"/>
          <w:sz w:val="22"/>
          <w:szCs w:val="22"/>
        </w:rPr>
        <w:t xml:space="preserve"> purpose is the advancement of food engineering. </w:t>
      </w:r>
    </w:p>
    <w:p w14:paraId="18C7A82C" w14:textId="77777777" w:rsidR="00F32E19" w:rsidRPr="00F32E19" w:rsidRDefault="00F32E19" w:rsidP="00F32E19">
      <w:pPr>
        <w:pStyle w:val="ListParagraph"/>
        <w:rPr>
          <w:rFonts w:ascii="Arial" w:hAnsi="Arial" w:cs="Arial"/>
          <w:b/>
          <w:sz w:val="8"/>
          <w:szCs w:val="8"/>
        </w:rPr>
      </w:pPr>
    </w:p>
    <w:p w14:paraId="317C7919" w14:textId="40749877" w:rsidR="00F32E19" w:rsidRPr="00F32E19" w:rsidRDefault="00F32E19" w:rsidP="00F32E19">
      <w:pPr>
        <w:pStyle w:val="ListParagraph"/>
        <w:numPr>
          <w:ilvl w:val="0"/>
          <w:numId w:val="27"/>
        </w:numPr>
        <w:contextualSpacing w:val="0"/>
        <w:jc w:val="both"/>
        <w:rPr>
          <w:rFonts w:ascii="Arial" w:hAnsi="Arial" w:cs="Arial"/>
          <w:sz w:val="22"/>
          <w:szCs w:val="22"/>
        </w:rPr>
      </w:pPr>
      <w:r w:rsidRPr="00F32E19">
        <w:rPr>
          <w:rFonts w:ascii="Arial" w:hAnsi="Arial" w:cs="Arial"/>
          <w:b/>
          <w:sz w:val="22"/>
          <w:szCs w:val="22"/>
        </w:rPr>
        <w:t>Organizer</w:t>
      </w:r>
      <w:r w:rsidRPr="00F32E19">
        <w:rPr>
          <w:rFonts w:ascii="Arial" w:hAnsi="Arial" w:cs="Arial"/>
          <w:sz w:val="22"/>
          <w:szCs w:val="22"/>
        </w:rPr>
        <w:t xml:space="preserve">. In 2017, I organized a workshop on Dairy Chemistry and Processing for a group of a </w:t>
      </w:r>
      <w:r w:rsidRPr="00F32E19">
        <w:rPr>
          <w:rFonts w:ascii="Arial" w:hAnsi="Arial" w:cs="Arial"/>
          <w:noProof/>
          <w:sz w:val="22"/>
          <w:szCs w:val="22"/>
        </w:rPr>
        <w:t>representative</w:t>
      </w:r>
      <w:r w:rsidRPr="00F32E19">
        <w:rPr>
          <w:rFonts w:ascii="Arial" w:hAnsi="Arial" w:cs="Arial"/>
          <w:sz w:val="22"/>
          <w:szCs w:val="22"/>
        </w:rPr>
        <w:t xml:space="preserve"> of Nucritcal (Mexico). The </w:t>
      </w:r>
      <w:r w:rsidRPr="00F32E19">
        <w:rPr>
          <w:rFonts w:ascii="Arial" w:hAnsi="Arial" w:cs="Arial"/>
          <w:noProof/>
          <w:sz w:val="22"/>
          <w:szCs w:val="22"/>
        </w:rPr>
        <w:t>workshop</w:t>
      </w:r>
      <w:r w:rsidRPr="00F32E19">
        <w:rPr>
          <w:rFonts w:ascii="Arial" w:hAnsi="Arial" w:cs="Arial"/>
          <w:sz w:val="22"/>
          <w:szCs w:val="22"/>
        </w:rPr>
        <w:t xml:space="preserve"> was very extensive, where concepts on dairy chemistry and processing </w:t>
      </w:r>
      <w:r w:rsidRPr="00F32E19">
        <w:rPr>
          <w:rFonts w:ascii="Arial" w:hAnsi="Arial" w:cs="Arial"/>
          <w:noProof/>
          <w:sz w:val="22"/>
          <w:szCs w:val="22"/>
        </w:rPr>
        <w:t>were covered</w:t>
      </w:r>
      <w:r w:rsidRPr="00F32E19">
        <w:rPr>
          <w:rFonts w:ascii="Arial" w:hAnsi="Arial" w:cs="Arial"/>
          <w:sz w:val="22"/>
          <w:szCs w:val="22"/>
        </w:rPr>
        <w:t xml:space="preserve">. The memorandum of Agreement </w:t>
      </w:r>
      <w:r w:rsidRPr="00F32E19">
        <w:rPr>
          <w:rFonts w:ascii="Arial" w:hAnsi="Arial" w:cs="Arial"/>
          <w:noProof/>
          <w:sz w:val="22"/>
          <w:szCs w:val="22"/>
        </w:rPr>
        <w:t>is provided</w:t>
      </w:r>
      <w:r w:rsidRPr="00F32E19">
        <w:rPr>
          <w:rFonts w:ascii="Arial" w:hAnsi="Arial" w:cs="Arial"/>
          <w:sz w:val="22"/>
          <w:szCs w:val="22"/>
        </w:rPr>
        <w:t xml:space="preserve"> in the supplemental material. </w:t>
      </w:r>
    </w:p>
    <w:p w14:paraId="274A1098" w14:textId="42B158A5" w:rsidR="006B3D2F" w:rsidRDefault="006B3D2F" w:rsidP="00C74376">
      <w:pPr>
        <w:rPr>
          <w:rFonts w:ascii="Arial" w:hAnsi="Arial" w:cs="Arial"/>
          <w:sz w:val="8"/>
          <w:szCs w:val="8"/>
        </w:rPr>
      </w:pPr>
    </w:p>
    <w:p w14:paraId="28A29AC5" w14:textId="77777777" w:rsidR="00E0297B" w:rsidRDefault="00E0297B" w:rsidP="00C74376">
      <w:pPr>
        <w:rPr>
          <w:rFonts w:ascii="Arial" w:hAnsi="Arial" w:cs="Arial"/>
          <w:sz w:val="8"/>
          <w:szCs w:val="8"/>
        </w:rPr>
      </w:pPr>
    </w:p>
    <w:p w14:paraId="024D3C29" w14:textId="77777777" w:rsidR="00912AB9" w:rsidRPr="00F32E19" w:rsidRDefault="0079336B" w:rsidP="00187D2E">
      <w:pPr>
        <w:rPr>
          <w:rFonts w:ascii="Arial" w:hAnsi="Arial" w:cs="Arial"/>
          <w:b/>
          <w:bCs/>
          <w:i/>
          <w:iCs/>
          <w:sz w:val="22"/>
          <w:szCs w:val="22"/>
        </w:rPr>
      </w:pPr>
      <w:r w:rsidRPr="00F32E19">
        <w:rPr>
          <w:rFonts w:ascii="Arial" w:hAnsi="Arial" w:cs="Arial"/>
          <w:b/>
          <w:bCs/>
          <w:i/>
          <w:iCs/>
          <w:sz w:val="22"/>
          <w:szCs w:val="22"/>
        </w:rPr>
        <w:t>Service to Funding Agencies</w:t>
      </w:r>
      <w:r w:rsidR="00912AB9" w:rsidRPr="00F32E19">
        <w:rPr>
          <w:rFonts w:ascii="Arial" w:hAnsi="Arial" w:cs="Arial"/>
          <w:b/>
          <w:bCs/>
          <w:i/>
          <w:iCs/>
          <w:sz w:val="22"/>
          <w:szCs w:val="22"/>
        </w:rPr>
        <w:t xml:space="preserve"> </w:t>
      </w:r>
    </w:p>
    <w:p w14:paraId="6809A69E" w14:textId="57E6CC1C" w:rsidR="0079336B" w:rsidRDefault="0079336B" w:rsidP="00187D2E">
      <w:pPr>
        <w:rPr>
          <w:rFonts w:ascii="Arial" w:hAnsi="Arial" w:cs="Arial"/>
          <w:b/>
          <w:bCs/>
          <w:i/>
          <w:iCs/>
          <w:sz w:val="8"/>
          <w:szCs w:val="8"/>
        </w:rPr>
      </w:pPr>
    </w:p>
    <w:p w14:paraId="4C312739" w14:textId="77777777" w:rsidR="00AC3795" w:rsidRPr="00AC3795" w:rsidRDefault="00AC3795" w:rsidP="00187D2E">
      <w:pPr>
        <w:rPr>
          <w:rFonts w:ascii="Arial" w:hAnsi="Arial" w:cs="Arial"/>
          <w:b/>
          <w:bCs/>
          <w:i/>
          <w:iCs/>
          <w:sz w:val="8"/>
          <w:szCs w:val="8"/>
        </w:rPr>
      </w:pPr>
    </w:p>
    <w:p w14:paraId="5549DE4E" w14:textId="77777777" w:rsidR="0079336B" w:rsidRPr="00FC6451" w:rsidRDefault="0079336B" w:rsidP="00F32E19">
      <w:pPr>
        <w:pStyle w:val="ListParagraph"/>
        <w:numPr>
          <w:ilvl w:val="0"/>
          <w:numId w:val="26"/>
        </w:numPr>
        <w:contextualSpacing w:val="0"/>
        <w:jc w:val="both"/>
        <w:rPr>
          <w:rFonts w:ascii="Arial" w:hAnsi="Arial" w:cs="Arial"/>
          <w:sz w:val="22"/>
          <w:szCs w:val="22"/>
        </w:rPr>
      </w:pPr>
      <w:r w:rsidRPr="00FC6451">
        <w:rPr>
          <w:rFonts w:ascii="Arial" w:hAnsi="Arial" w:cs="Arial"/>
          <w:b/>
          <w:sz w:val="22"/>
          <w:szCs w:val="22"/>
        </w:rPr>
        <w:t>Ad Hoc Reviewer</w:t>
      </w:r>
      <w:r w:rsidRPr="00FC6451">
        <w:rPr>
          <w:rFonts w:ascii="Arial" w:hAnsi="Arial" w:cs="Arial"/>
          <w:sz w:val="22"/>
          <w:szCs w:val="22"/>
        </w:rPr>
        <w:t xml:space="preserve"> for one proposal submitted to the John R. Evans Leaders Fund for the Canada Foundation for Innovation in collaboration with the Fonds de recherche du Québec – Nature et technologies. </w:t>
      </w:r>
    </w:p>
    <w:p w14:paraId="0DE23E31" w14:textId="77777777" w:rsidR="0079336B" w:rsidRPr="00AC3795" w:rsidRDefault="0079336B" w:rsidP="0079336B">
      <w:pPr>
        <w:pStyle w:val="ListParagraph"/>
        <w:contextualSpacing w:val="0"/>
        <w:rPr>
          <w:rFonts w:ascii="Arial" w:hAnsi="Arial" w:cs="Arial"/>
          <w:sz w:val="8"/>
          <w:szCs w:val="8"/>
        </w:rPr>
      </w:pPr>
    </w:p>
    <w:p w14:paraId="3B7887D6" w14:textId="77777777" w:rsidR="0079336B" w:rsidRPr="00FC6451" w:rsidRDefault="0079336B" w:rsidP="00F32E19">
      <w:pPr>
        <w:pStyle w:val="ListParagraph"/>
        <w:numPr>
          <w:ilvl w:val="0"/>
          <w:numId w:val="26"/>
        </w:numPr>
        <w:contextualSpacing w:val="0"/>
        <w:jc w:val="both"/>
        <w:rPr>
          <w:rFonts w:ascii="Arial" w:hAnsi="Arial" w:cs="Arial"/>
          <w:sz w:val="22"/>
          <w:szCs w:val="22"/>
        </w:rPr>
      </w:pPr>
      <w:r w:rsidRPr="00FC6451">
        <w:rPr>
          <w:rFonts w:ascii="Arial" w:hAnsi="Arial" w:cs="Arial"/>
          <w:b/>
          <w:noProof/>
          <w:sz w:val="22"/>
          <w:szCs w:val="22"/>
        </w:rPr>
        <w:t>Ad Hoc Reviewer</w:t>
      </w:r>
      <w:r w:rsidRPr="00FC6451">
        <w:rPr>
          <w:rFonts w:ascii="Arial" w:hAnsi="Arial" w:cs="Arial"/>
          <w:noProof/>
          <w:sz w:val="22"/>
          <w:szCs w:val="22"/>
        </w:rPr>
        <w:t xml:space="preserve"> for one proposal in the field of food engineering submitted to the 2018 cycle of National Science Foundation of Mexico.</w:t>
      </w:r>
      <w:r w:rsidRPr="00FC6451">
        <w:rPr>
          <w:rFonts w:ascii="Arial" w:hAnsi="Arial" w:cs="Arial"/>
          <w:sz w:val="22"/>
          <w:szCs w:val="22"/>
        </w:rPr>
        <w:t xml:space="preserve"> </w:t>
      </w:r>
    </w:p>
    <w:p w14:paraId="19FFF2C3" w14:textId="77777777" w:rsidR="0079336B" w:rsidRPr="00AC3795" w:rsidRDefault="0079336B" w:rsidP="00F32E19">
      <w:pPr>
        <w:jc w:val="both"/>
        <w:rPr>
          <w:rFonts w:ascii="Arial" w:hAnsi="Arial" w:cs="Arial"/>
          <w:sz w:val="8"/>
          <w:szCs w:val="8"/>
        </w:rPr>
      </w:pPr>
    </w:p>
    <w:p w14:paraId="0B10EA66" w14:textId="77777777" w:rsidR="0079336B" w:rsidRPr="00FC6451" w:rsidRDefault="0079336B" w:rsidP="00F32E19">
      <w:pPr>
        <w:pStyle w:val="ListParagraph"/>
        <w:numPr>
          <w:ilvl w:val="0"/>
          <w:numId w:val="26"/>
        </w:numPr>
        <w:contextualSpacing w:val="0"/>
        <w:jc w:val="both"/>
        <w:rPr>
          <w:rFonts w:ascii="Arial" w:hAnsi="Arial" w:cs="Arial"/>
          <w:sz w:val="22"/>
          <w:szCs w:val="22"/>
        </w:rPr>
      </w:pPr>
      <w:r w:rsidRPr="00FC6451">
        <w:rPr>
          <w:rFonts w:ascii="Arial" w:hAnsi="Arial" w:cs="Arial"/>
          <w:b/>
          <w:sz w:val="22"/>
          <w:szCs w:val="22"/>
        </w:rPr>
        <w:t xml:space="preserve">Grant Panelist </w:t>
      </w:r>
      <w:r w:rsidRPr="00FC6451">
        <w:rPr>
          <w:rFonts w:ascii="Arial" w:hAnsi="Arial" w:cs="Arial"/>
          <w:sz w:val="22"/>
          <w:szCs w:val="22"/>
        </w:rPr>
        <w:t>for the</w:t>
      </w:r>
      <w:r w:rsidRPr="00FC6451">
        <w:rPr>
          <w:rFonts w:ascii="Arial" w:hAnsi="Arial" w:cs="Arial"/>
          <w:b/>
          <w:sz w:val="22"/>
          <w:szCs w:val="22"/>
        </w:rPr>
        <w:t xml:space="preserve"> </w:t>
      </w:r>
      <w:r w:rsidRPr="00FC6451">
        <w:rPr>
          <w:rFonts w:ascii="Arial" w:hAnsi="Arial" w:cs="Arial"/>
          <w:sz w:val="22"/>
          <w:szCs w:val="22"/>
        </w:rPr>
        <w:t xml:space="preserve">National Institute of Food and Agriculture. 2017. I served as a panelist for the National Institute of Food and Agriculture, where I ranked research proposals in terms of potential for advancing quality of education, cooperative linkages, and cost-effectiveness of the </w:t>
      </w:r>
      <w:r w:rsidRPr="00FC6451">
        <w:rPr>
          <w:rFonts w:ascii="Arial" w:hAnsi="Arial" w:cs="Arial"/>
          <w:noProof/>
          <w:sz w:val="22"/>
          <w:szCs w:val="22"/>
        </w:rPr>
        <w:t>proposals</w:t>
      </w:r>
      <w:r w:rsidRPr="00FC6451">
        <w:rPr>
          <w:rFonts w:ascii="Arial" w:hAnsi="Arial" w:cs="Arial"/>
          <w:sz w:val="22"/>
          <w:szCs w:val="22"/>
        </w:rPr>
        <w:t>.</w:t>
      </w:r>
    </w:p>
    <w:p w14:paraId="22FD1071" w14:textId="77777777" w:rsidR="0079336B" w:rsidRPr="00AC3795" w:rsidRDefault="0079336B" w:rsidP="00F32E19">
      <w:pPr>
        <w:jc w:val="both"/>
        <w:rPr>
          <w:rFonts w:ascii="Arial" w:hAnsi="Arial" w:cs="Arial"/>
          <w:sz w:val="8"/>
          <w:szCs w:val="8"/>
        </w:rPr>
      </w:pPr>
    </w:p>
    <w:p w14:paraId="616C7A2B" w14:textId="77777777" w:rsidR="0079336B" w:rsidRPr="00FC6451" w:rsidRDefault="0079336B" w:rsidP="00F32E19">
      <w:pPr>
        <w:pStyle w:val="ListParagraph"/>
        <w:numPr>
          <w:ilvl w:val="0"/>
          <w:numId w:val="26"/>
        </w:numPr>
        <w:contextualSpacing w:val="0"/>
        <w:jc w:val="both"/>
        <w:rPr>
          <w:rFonts w:ascii="Arial" w:hAnsi="Arial" w:cs="Arial"/>
          <w:sz w:val="22"/>
          <w:szCs w:val="22"/>
        </w:rPr>
      </w:pPr>
      <w:r w:rsidRPr="00FC6451">
        <w:rPr>
          <w:rFonts w:ascii="Arial" w:hAnsi="Arial" w:cs="Arial"/>
          <w:b/>
          <w:sz w:val="22"/>
          <w:szCs w:val="22"/>
        </w:rPr>
        <w:t>Ad Hoc Reviewer</w:t>
      </w:r>
      <w:r w:rsidRPr="00FC6451">
        <w:rPr>
          <w:rFonts w:ascii="Arial" w:hAnsi="Arial" w:cs="Arial"/>
          <w:sz w:val="22"/>
          <w:szCs w:val="22"/>
        </w:rPr>
        <w:t xml:space="preserve"> for one proposal for The Board of Regents of the University of Nebraska. 2017. Research proposal reviewed regarding scientific merit and relevance of the </w:t>
      </w:r>
      <w:r w:rsidRPr="00FC6451">
        <w:rPr>
          <w:rFonts w:ascii="Arial" w:hAnsi="Arial" w:cs="Arial"/>
          <w:noProof/>
          <w:sz w:val="22"/>
          <w:szCs w:val="22"/>
        </w:rPr>
        <w:t>proposal</w:t>
      </w:r>
      <w:r w:rsidRPr="00FC6451">
        <w:rPr>
          <w:rFonts w:ascii="Arial" w:hAnsi="Arial" w:cs="Arial"/>
          <w:sz w:val="22"/>
          <w:szCs w:val="22"/>
        </w:rPr>
        <w:t xml:space="preserve"> as well as the potential for achieving the proposed objectives.</w:t>
      </w:r>
    </w:p>
    <w:p w14:paraId="1997A987" w14:textId="77777777" w:rsidR="0079336B" w:rsidRPr="00AC3795" w:rsidRDefault="0079336B" w:rsidP="00F32E19">
      <w:pPr>
        <w:jc w:val="both"/>
        <w:rPr>
          <w:rFonts w:ascii="Arial" w:hAnsi="Arial" w:cs="Arial"/>
          <w:sz w:val="8"/>
          <w:szCs w:val="8"/>
        </w:rPr>
      </w:pPr>
    </w:p>
    <w:p w14:paraId="6A4F54B7" w14:textId="77777777" w:rsidR="0079336B" w:rsidRPr="00FC6451" w:rsidRDefault="0079336B" w:rsidP="00F32E19">
      <w:pPr>
        <w:pStyle w:val="ListParagraph"/>
        <w:numPr>
          <w:ilvl w:val="0"/>
          <w:numId w:val="26"/>
        </w:numPr>
        <w:contextualSpacing w:val="0"/>
        <w:jc w:val="both"/>
        <w:rPr>
          <w:rFonts w:ascii="Arial" w:hAnsi="Arial" w:cs="Arial"/>
          <w:sz w:val="22"/>
          <w:szCs w:val="22"/>
        </w:rPr>
      </w:pPr>
      <w:r w:rsidRPr="00FC6451">
        <w:rPr>
          <w:rFonts w:ascii="Arial" w:hAnsi="Arial" w:cs="Arial"/>
          <w:b/>
          <w:sz w:val="22"/>
          <w:szCs w:val="22"/>
        </w:rPr>
        <w:t>Ad Hoc Reviewer</w:t>
      </w:r>
      <w:r w:rsidRPr="00FC6451">
        <w:rPr>
          <w:rFonts w:ascii="Arial" w:hAnsi="Arial" w:cs="Arial"/>
          <w:sz w:val="22"/>
          <w:szCs w:val="22"/>
        </w:rPr>
        <w:t xml:space="preserve"> for one proposal submitted to the Natural Sciences and Engineering Research Council of Canada. 2017. Research proposal reviewed regarding scientific quality and potential contribution to the training of highly qualified personnel.</w:t>
      </w:r>
    </w:p>
    <w:p w14:paraId="7D366138" w14:textId="4BF95A7F" w:rsidR="00F32E19" w:rsidRDefault="00F32E19" w:rsidP="00F32E19">
      <w:pPr>
        <w:pStyle w:val="ListParagraph"/>
        <w:jc w:val="both"/>
        <w:rPr>
          <w:rFonts w:ascii="Arial" w:hAnsi="Arial" w:cs="Arial"/>
          <w:b/>
          <w:sz w:val="8"/>
          <w:szCs w:val="8"/>
        </w:rPr>
      </w:pPr>
    </w:p>
    <w:p w14:paraId="38119D6B" w14:textId="01182F78" w:rsidR="00F32E19" w:rsidRDefault="00F32E19" w:rsidP="00F32E19">
      <w:pPr>
        <w:pStyle w:val="ListParagraph"/>
        <w:jc w:val="both"/>
        <w:rPr>
          <w:rFonts w:ascii="Arial" w:hAnsi="Arial" w:cs="Arial"/>
          <w:b/>
          <w:sz w:val="8"/>
          <w:szCs w:val="8"/>
        </w:rPr>
      </w:pPr>
    </w:p>
    <w:p w14:paraId="17E1AF0A" w14:textId="77777777" w:rsidR="00E0297B" w:rsidRPr="00F32E19" w:rsidRDefault="00E0297B" w:rsidP="00F32E19">
      <w:pPr>
        <w:pStyle w:val="ListParagraph"/>
        <w:jc w:val="both"/>
        <w:rPr>
          <w:rFonts w:ascii="Arial" w:hAnsi="Arial" w:cs="Arial"/>
          <w:b/>
          <w:sz w:val="8"/>
          <w:szCs w:val="8"/>
        </w:rPr>
      </w:pPr>
    </w:p>
    <w:p w14:paraId="2A3C9F60" w14:textId="77777777" w:rsidR="00F32E19" w:rsidRPr="00F32E19" w:rsidRDefault="00F32E19" w:rsidP="00F32E19">
      <w:pPr>
        <w:rPr>
          <w:rFonts w:ascii="Arial" w:hAnsi="Arial" w:cs="Arial"/>
          <w:b/>
          <w:bCs/>
          <w:sz w:val="22"/>
          <w:szCs w:val="22"/>
        </w:rPr>
      </w:pPr>
      <w:r w:rsidRPr="00F32E19">
        <w:rPr>
          <w:rFonts w:ascii="Arial" w:hAnsi="Arial" w:cs="Arial"/>
          <w:b/>
          <w:bCs/>
          <w:i/>
          <w:iCs/>
          <w:sz w:val="22"/>
          <w:szCs w:val="22"/>
        </w:rPr>
        <w:t>Editorships of journals</w:t>
      </w:r>
      <w:r w:rsidRPr="00F32E19">
        <w:rPr>
          <w:rFonts w:ascii="Arial" w:hAnsi="Arial" w:cs="Arial"/>
          <w:b/>
          <w:bCs/>
          <w:sz w:val="22"/>
          <w:szCs w:val="22"/>
        </w:rPr>
        <w:t xml:space="preserve"> </w:t>
      </w:r>
    </w:p>
    <w:p w14:paraId="72BAED6E" w14:textId="16D0DF33" w:rsidR="00F32E19" w:rsidRDefault="00F32E19" w:rsidP="00F32E19">
      <w:pPr>
        <w:pStyle w:val="ListParagraph"/>
        <w:rPr>
          <w:rFonts w:ascii="Arial" w:hAnsi="Arial" w:cs="Arial"/>
          <w:b/>
          <w:bCs/>
          <w:sz w:val="8"/>
          <w:szCs w:val="8"/>
        </w:rPr>
      </w:pPr>
    </w:p>
    <w:p w14:paraId="660F6C62" w14:textId="77777777" w:rsidR="00F32E19" w:rsidRPr="00F32E19" w:rsidRDefault="00F32E19" w:rsidP="00F32E19">
      <w:pPr>
        <w:pStyle w:val="ListParagraph"/>
        <w:rPr>
          <w:rFonts w:ascii="Arial" w:hAnsi="Arial" w:cs="Arial"/>
          <w:b/>
          <w:bCs/>
          <w:sz w:val="8"/>
          <w:szCs w:val="8"/>
        </w:rPr>
      </w:pPr>
    </w:p>
    <w:p w14:paraId="083380B6" w14:textId="6D2E5FB2" w:rsidR="00F32E19" w:rsidRDefault="00F32E19" w:rsidP="00F32E19">
      <w:pPr>
        <w:jc w:val="both"/>
        <w:rPr>
          <w:rFonts w:ascii="Arial" w:hAnsi="Arial" w:cs="Arial"/>
          <w:sz w:val="22"/>
          <w:szCs w:val="22"/>
        </w:rPr>
      </w:pPr>
      <w:r w:rsidRPr="00F32E19">
        <w:rPr>
          <w:rFonts w:ascii="Arial" w:hAnsi="Arial" w:cs="Arial"/>
          <w:sz w:val="22"/>
          <w:szCs w:val="22"/>
        </w:rPr>
        <w:t>Journal of Food Science, Journal of Dairy Science, Journal of Food Science and Technology, Food Research International, Foods, Food Bioscience, The Journal of Chemical Physics, Frontiers in Microbiology, Innovative in Food Science and Technology, Bioelectrochemistry, Food Engineering Reviews, Processes, Food Control, Dairy Science &amp; Technology, European Food Research and Technology, Food and Bioproducts Processing, Beverage, Journal of Food Process Engineering, Critical Reviews in Biotechnology, Mexican Journal of Chemical Engineering, Molecules.</w:t>
      </w:r>
    </w:p>
    <w:p w14:paraId="271A32CA" w14:textId="331B446D" w:rsidR="003D140F" w:rsidRDefault="003D140F">
      <w:pPr>
        <w:rPr>
          <w:rFonts w:ascii="Arial" w:hAnsi="Arial" w:cs="Arial"/>
          <w:sz w:val="22"/>
          <w:szCs w:val="22"/>
        </w:rPr>
      </w:pPr>
      <w:r>
        <w:rPr>
          <w:rFonts w:ascii="Arial" w:hAnsi="Arial" w:cs="Arial"/>
          <w:sz w:val="22"/>
          <w:szCs w:val="22"/>
        </w:rPr>
        <w:br w:type="page"/>
      </w:r>
    </w:p>
    <w:p w14:paraId="320BC0F6" w14:textId="77777777" w:rsidR="00A25925" w:rsidRPr="00D13ED6" w:rsidRDefault="00A25925" w:rsidP="00AC3795">
      <w:pPr>
        <w:jc w:val="both"/>
        <w:rPr>
          <w:rFonts w:ascii="Arial" w:hAnsi="Arial" w:cs="Arial"/>
          <w:b/>
          <w:sz w:val="22"/>
          <w:szCs w:val="22"/>
          <w:u w:val="single"/>
        </w:rPr>
      </w:pPr>
      <w:r w:rsidRPr="00D13ED6">
        <w:rPr>
          <w:rFonts w:ascii="Arial" w:hAnsi="Arial" w:cs="Arial"/>
          <w:b/>
          <w:sz w:val="22"/>
          <w:szCs w:val="22"/>
          <w:u w:val="single"/>
        </w:rPr>
        <w:lastRenderedPageBreak/>
        <w:t>Awards</w:t>
      </w:r>
      <w:r w:rsidR="00D43EFE" w:rsidRPr="00D13ED6">
        <w:rPr>
          <w:rFonts w:ascii="Arial" w:hAnsi="Arial" w:cs="Arial"/>
          <w:b/>
          <w:sz w:val="22"/>
          <w:szCs w:val="22"/>
          <w:u w:val="single"/>
        </w:rPr>
        <w:t xml:space="preserve"> and Honors</w:t>
      </w:r>
    </w:p>
    <w:p w14:paraId="07F66826" w14:textId="17E8C222" w:rsidR="00A25925" w:rsidRDefault="00A25925" w:rsidP="00AC3795">
      <w:pPr>
        <w:jc w:val="both"/>
        <w:rPr>
          <w:rFonts w:ascii="Arial" w:hAnsi="Arial" w:cs="Arial"/>
          <w:sz w:val="8"/>
          <w:szCs w:val="8"/>
        </w:rPr>
      </w:pPr>
    </w:p>
    <w:p w14:paraId="576C4214" w14:textId="77777777" w:rsidR="00AC3795" w:rsidRPr="00AC3795" w:rsidRDefault="00AC3795" w:rsidP="00AC3795">
      <w:pPr>
        <w:jc w:val="both"/>
        <w:rPr>
          <w:rFonts w:ascii="Arial" w:hAnsi="Arial" w:cs="Arial"/>
          <w:sz w:val="8"/>
          <w:szCs w:val="8"/>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090"/>
      </w:tblGrid>
      <w:tr w:rsidR="00D13ED6" w:rsidRPr="00AC3795" w14:paraId="17D78B5C" w14:textId="77777777" w:rsidTr="00D13ED6">
        <w:tc>
          <w:tcPr>
            <w:tcW w:w="6385" w:type="dxa"/>
          </w:tcPr>
          <w:p w14:paraId="7EFA5A51" w14:textId="77777777" w:rsidR="00D13ED6" w:rsidRPr="00AC3795" w:rsidRDefault="00D13ED6" w:rsidP="00D13ED6">
            <w:pPr>
              <w:pStyle w:val="Default"/>
              <w:jc w:val="both"/>
              <w:rPr>
                <w:rFonts w:ascii="Arial" w:hAnsi="Arial" w:cs="Arial"/>
                <w:b/>
                <w:bCs/>
                <w:sz w:val="22"/>
                <w:szCs w:val="22"/>
              </w:rPr>
            </w:pPr>
            <w:r w:rsidRPr="00AC3795">
              <w:rPr>
                <w:rFonts w:ascii="Arial" w:hAnsi="Arial" w:cs="Arial"/>
                <w:b/>
                <w:bCs/>
                <w:sz w:val="22"/>
                <w:szCs w:val="22"/>
              </w:rPr>
              <w:t>National Researcher Level I</w:t>
            </w:r>
          </w:p>
          <w:p w14:paraId="6567DDDE" w14:textId="77777777" w:rsidR="00D13ED6" w:rsidRPr="00AC3795" w:rsidRDefault="00D13ED6" w:rsidP="00D13ED6">
            <w:pPr>
              <w:pStyle w:val="Default"/>
              <w:jc w:val="both"/>
              <w:rPr>
                <w:rFonts w:ascii="Arial" w:hAnsi="Arial" w:cs="Arial"/>
                <w:bCs/>
                <w:sz w:val="22"/>
                <w:szCs w:val="22"/>
              </w:rPr>
            </w:pPr>
            <w:r w:rsidRPr="00AC3795">
              <w:rPr>
                <w:rFonts w:ascii="Arial" w:hAnsi="Arial" w:cs="Arial"/>
                <w:bCs/>
                <w:sz w:val="22"/>
                <w:szCs w:val="22"/>
              </w:rPr>
              <w:t>CONACYT, Government of Mexico</w:t>
            </w:r>
          </w:p>
          <w:p w14:paraId="2C63C138" w14:textId="77777777" w:rsidR="00D13ED6" w:rsidRPr="00D13ED6" w:rsidRDefault="00D13ED6" w:rsidP="00D13ED6">
            <w:pPr>
              <w:pStyle w:val="Default"/>
              <w:jc w:val="both"/>
              <w:rPr>
                <w:rFonts w:ascii="Arial" w:hAnsi="Arial" w:cs="Arial"/>
                <w:b/>
                <w:bCs/>
                <w:sz w:val="8"/>
                <w:szCs w:val="8"/>
              </w:rPr>
            </w:pPr>
          </w:p>
        </w:tc>
        <w:tc>
          <w:tcPr>
            <w:tcW w:w="2090" w:type="dxa"/>
          </w:tcPr>
          <w:p w14:paraId="09F85B69" w14:textId="0BB27050" w:rsidR="00D13ED6" w:rsidRPr="00AC3795" w:rsidRDefault="00D13ED6" w:rsidP="00D13ED6">
            <w:pPr>
              <w:pStyle w:val="Default"/>
              <w:jc w:val="right"/>
              <w:rPr>
                <w:rFonts w:ascii="Arial" w:hAnsi="Arial" w:cs="Arial"/>
                <w:sz w:val="22"/>
                <w:szCs w:val="22"/>
              </w:rPr>
            </w:pPr>
            <w:r w:rsidRPr="00AC3795">
              <w:rPr>
                <w:rFonts w:ascii="Arial" w:hAnsi="Arial" w:cs="Arial"/>
                <w:sz w:val="22"/>
                <w:szCs w:val="22"/>
              </w:rPr>
              <w:t>201</w:t>
            </w:r>
            <w:r>
              <w:rPr>
                <w:rFonts w:ascii="Arial" w:hAnsi="Arial" w:cs="Arial"/>
                <w:sz w:val="22"/>
                <w:szCs w:val="22"/>
              </w:rPr>
              <w:t>9</w:t>
            </w:r>
            <w:r w:rsidRPr="00AC3795">
              <w:rPr>
                <w:rFonts w:ascii="Arial" w:hAnsi="Arial" w:cs="Arial"/>
                <w:sz w:val="22"/>
                <w:szCs w:val="22"/>
              </w:rPr>
              <w:t>-20</w:t>
            </w:r>
            <w:r>
              <w:rPr>
                <w:rFonts w:ascii="Arial" w:hAnsi="Arial" w:cs="Arial"/>
                <w:sz w:val="22"/>
                <w:szCs w:val="22"/>
              </w:rPr>
              <w:t>21</w:t>
            </w:r>
          </w:p>
        </w:tc>
      </w:tr>
      <w:tr w:rsidR="00D13ED6" w:rsidRPr="00AC3795" w14:paraId="5ED194BF" w14:textId="77777777" w:rsidTr="00D13ED6">
        <w:tc>
          <w:tcPr>
            <w:tcW w:w="6385" w:type="dxa"/>
          </w:tcPr>
          <w:p w14:paraId="37E22D1B" w14:textId="77777777" w:rsidR="00D13ED6" w:rsidRPr="00AC3795" w:rsidRDefault="00D13ED6" w:rsidP="00D13ED6">
            <w:pPr>
              <w:pStyle w:val="Default"/>
              <w:jc w:val="both"/>
              <w:rPr>
                <w:rFonts w:ascii="Arial" w:hAnsi="Arial" w:cs="Arial"/>
                <w:b/>
                <w:bCs/>
                <w:sz w:val="22"/>
                <w:szCs w:val="22"/>
              </w:rPr>
            </w:pPr>
            <w:r w:rsidRPr="00AC3795">
              <w:rPr>
                <w:rFonts w:ascii="Arial" w:hAnsi="Arial" w:cs="Arial"/>
                <w:b/>
                <w:bCs/>
                <w:sz w:val="22"/>
                <w:szCs w:val="22"/>
              </w:rPr>
              <w:t>National Researcher Level I</w:t>
            </w:r>
          </w:p>
          <w:p w14:paraId="7AE941B7" w14:textId="77777777" w:rsidR="00D13ED6" w:rsidRPr="00AC3795" w:rsidRDefault="00D13ED6" w:rsidP="00D13ED6">
            <w:pPr>
              <w:pStyle w:val="Default"/>
              <w:jc w:val="both"/>
              <w:rPr>
                <w:rFonts w:ascii="Arial" w:hAnsi="Arial" w:cs="Arial"/>
                <w:bCs/>
                <w:sz w:val="22"/>
                <w:szCs w:val="22"/>
              </w:rPr>
            </w:pPr>
            <w:r w:rsidRPr="00AC3795">
              <w:rPr>
                <w:rFonts w:ascii="Arial" w:hAnsi="Arial" w:cs="Arial"/>
                <w:bCs/>
                <w:sz w:val="22"/>
                <w:szCs w:val="22"/>
              </w:rPr>
              <w:t>CONACYT, Government of Mexico</w:t>
            </w:r>
          </w:p>
          <w:p w14:paraId="130637EC" w14:textId="2F5840CE" w:rsidR="00D13ED6" w:rsidRPr="00D13ED6" w:rsidRDefault="00D13ED6" w:rsidP="00D13ED6">
            <w:pPr>
              <w:pStyle w:val="Default"/>
              <w:jc w:val="both"/>
              <w:rPr>
                <w:rFonts w:ascii="Arial" w:hAnsi="Arial" w:cs="Arial"/>
                <w:sz w:val="8"/>
                <w:szCs w:val="8"/>
              </w:rPr>
            </w:pPr>
          </w:p>
        </w:tc>
        <w:tc>
          <w:tcPr>
            <w:tcW w:w="2090" w:type="dxa"/>
          </w:tcPr>
          <w:p w14:paraId="0F58DAE1" w14:textId="67BADD06" w:rsidR="00D13ED6" w:rsidRPr="00AC3795" w:rsidRDefault="00D13ED6" w:rsidP="00D13ED6">
            <w:pPr>
              <w:pStyle w:val="Default"/>
              <w:jc w:val="right"/>
              <w:rPr>
                <w:rFonts w:ascii="Arial" w:hAnsi="Arial" w:cs="Arial"/>
                <w:bCs/>
                <w:sz w:val="8"/>
                <w:szCs w:val="8"/>
              </w:rPr>
            </w:pPr>
            <w:r w:rsidRPr="00AC3795">
              <w:rPr>
                <w:rFonts w:ascii="Arial" w:hAnsi="Arial" w:cs="Arial"/>
                <w:sz w:val="22"/>
                <w:szCs w:val="22"/>
              </w:rPr>
              <w:t>2017-2019</w:t>
            </w:r>
          </w:p>
        </w:tc>
      </w:tr>
      <w:tr w:rsidR="00D13ED6" w:rsidRPr="00AC3795" w14:paraId="6B724129" w14:textId="77777777" w:rsidTr="00D13ED6">
        <w:tc>
          <w:tcPr>
            <w:tcW w:w="6385" w:type="dxa"/>
          </w:tcPr>
          <w:p w14:paraId="02B72F18"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AFNS travel award </w:t>
            </w:r>
          </w:p>
          <w:p w14:paraId="489666E9" w14:textId="77777777" w:rsidR="00D13ED6" w:rsidRPr="00AC3795" w:rsidRDefault="00D13ED6" w:rsidP="00D13ED6">
            <w:pPr>
              <w:pStyle w:val="Default"/>
              <w:jc w:val="both"/>
              <w:rPr>
                <w:rFonts w:ascii="Arial" w:hAnsi="Arial" w:cs="Arial"/>
                <w:sz w:val="22"/>
                <w:szCs w:val="22"/>
              </w:rPr>
            </w:pPr>
            <w:r w:rsidRPr="00AC3795">
              <w:rPr>
                <w:rFonts w:ascii="Arial" w:hAnsi="Arial" w:cs="Arial"/>
                <w:sz w:val="22"/>
                <w:szCs w:val="22"/>
              </w:rPr>
              <w:t xml:space="preserve">Department of Agricultural and Nutritional Science </w:t>
            </w:r>
          </w:p>
          <w:p w14:paraId="4CF6E584" w14:textId="77777777" w:rsidR="00D13ED6" w:rsidRPr="00AC3795" w:rsidRDefault="00D13ED6" w:rsidP="00D13ED6">
            <w:pPr>
              <w:jc w:val="both"/>
              <w:rPr>
                <w:rFonts w:ascii="Arial" w:hAnsi="Arial" w:cs="Arial"/>
                <w:sz w:val="22"/>
                <w:szCs w:val="22"/>
              </w:rPr>
            </w:pPr>
            <w:r w:rsidRPr="00AC3795">
              <w:rPr>
                <w:rFonts w:ascii="Arial" w:hAnsi="Arial" w:cs="Arial"/>
                <w:sz w:val="22"/>
                <w:szCs w:val="22"/>
              </w:rPr>
              <w:t xml:space="preserve">University of Alberta, Canada </w:t>
            </w:r>
          </w:p>
          <w:p w14:paraId="29444745" w14:textId="60D8E4C2" w:rsidR="00D13ED6" w:rsidRPr="00D13ED6" w:rsidRDefault="00D13ED6" w:rsidP="00D13ED6">
            <w:pPr>
              <w:pStyle w:val="Default"/>
              <w:jc w:val="both"/>
              <w:rPr>
                <w:rFonts w:ascii="Arial" w:hAnsi="Arial" w:cs="Arial"/>
                <w:sz w:val="8"/>
                <w:szCs w:val="8"/>
              </w:rPr>
            </w:pPr>
          </w:p>
        </w:tc>
        <w:tc>
          <w:tcPr>
            <w:tcW w:w="2090" w:type="dxa"/>
          </w:tcPr>
          <w:p w14:paraId="721D5C7E" w14:textId="7BCCC7F4" w:rsidR="00D13ED6" w:rsidRPr="00AC3795" w:rsidRDefault="00D13ED6" w:rsidP="00D13ED6">
            <w:pPr>
              <w:jc w:val="right"/>
              <w:rPr>
                <w:rFonts w:ascii="Arial" w:hAnsi="Arial" w:cs="Arial"/>
                <w:sz w:val="8"/>
                <w:szCs w:val="8"/>
              </w:rPr>
            </w:pPr>
            <w:r w:rsidRPr="00AC3795">
              <w:rPr>
                <w:rFonts w:ascii="Arial" w:hAnsi="Arial" w:cs="Arial"/>
                <w:sz w:val="22"/>
                <w:szCs w:val="22"/>
              </w:rPr>
              <w:t>09/2013</w:t>
            </w:r>
          </w:p>
        </w:tc>
      </w:tr>
      <w:tr w:rsidR="00D13ED6" w:rsidRPr="00AC3795" w14:paraId="22E73161" w14:textId="77777777" w:rsidTr="00D13ED6">
        <w:tc>
          <w:tcPr>
            <w:tcW w:w="6385" w:type="dxa"/>
          </w:tcPr>
          <w:p w14:paraId="66388E57"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Winter differential tuition award </w:t>
            </w:r>
          </w:p>
          <w:p w14:paraId="22B9801E" w14:textId="77777777" w:rsidR="00D13ED6" w:rsidRPr="00AC3795" w:rsidRDefault="00D13ED6" w:rsidP="00D13ED6">
            <w:pPr>
              <w:pStyle w:val="Default"/>
              <w:jc w:val="both"/>
              <w:rPr>
                <w:rFonts w:ascii="Arial" w:hAnsi="Arial" w:cs="Arial"/>
                <w:sz w:val="22"/>
                <w:szCs w:val="22"/>
              </w:rPr>
            </w:pPr>
            <w:r w:rsidRPr="00AC3795">
              <w:rPr>
                <w:rFonts w:ascii="Arial" w:hAnsi="Arial" w:cs="Arial"/>
                <w:sz w:val="22"/>
                <w:szCs w:val="22"/>
              </w:rPr>
              <w:t xml:space="preserve">Department of Agricultural and Nutritional Science </w:t>
            </w:r>
          </w:p>
          <w:p w14:paraId="4174C794" w14:textId="77777777" w:rsidR="00D13ED6" w:rsidRPr="00AC3795" w:rsidRDefault="00D13ED6" w:rsidP="00D13ED6">
            <w:pPr>
              <w:jc w:val="both"/>
              <w:rPr>
                <w:rFonts w:ascii="Arial" w:hAnsi="Arial" w:cs="Arial"/>
                <w:sz w:val="22"/>
                <w:szCs w:val="22"/>
              </w:rPr>
            </w:pPr>
            <w:r w:rsidRPr="00AC3795">
              <w:rPr>
                <w:rFonts w:ascii="Arial" w:hAnsi="Arial" w:cs="Arial"/>
                <w:sz w:val="22"/>
                <w:szCs w:val="22"/>
              </w:rPr>
              <w:t xml:space="preserve">University of Alberta, Canada </w:t>
            </w:r>
          </w:p>
          <w:p w14:paraId="7CA29CEE" w14:textId="77777777" w:rsidR="00D13ED6" w:rsidRPr="00D13ED6" w:rsidRDefault="00D13ED6" w:rsidP="00D13ED6">
            <w:pPr>
              <w:pStyle w:val="Default"/>
              <w:jc w:val="both"/>
              <w:rPr>
                <w:rFonts w:ascii="Arial" w:hAnsi="Arial" w:cs="Arial"/>
                <w:sz w:val="8"/>
                <w:szCs w:val="8"/>
              </w:rPr>
            </w:pPr>
          </w:p>
        </w:tc>
        <w:tc>
          <w:tcPr>
            <w:tcW w:w="2090" w:type="dxa"/>
          </w:tcPr>
          <w:p w14:paraId="3F9C894F" w14:textId="77777777" w:rsidR="00D13ED6" w:rsidRPr="00AC3795" w:rsidRDefault="00D13ED6" w:rsidP="00D13ED6">
            <w:pPr>
              <w:pStyle w:val="Default"/>
              <w:jc w:val="right"/>
              <w:rPr>
                <w:rFonts w:ascii="Arial" w:hAnsi="Arial" w:cs="Arial"/>
                <w:sz w:val="22"/>
                <w:szCs w:val="22"/>
              </w:rPr>
            </w:pPr>
            <w:r w:rsidRPr="00AC3795">
              <w:rPr>
                <w:rFonts w:ascii="Arial" w:hAnsi="Arial" w:cs="Arial"/>
                <w:sz w:val="22"/>
                <w:szCs w:val="22"/>
              </w:rPr>
              <w:t xml:space="preserve">01/2013 </w:t>
            </w:r>
          </w:p>
          <w:p w14:paraId="708B1666" w14:textId="77777777" w:rsidR="00D13ED6" w:rsidRPr="00AC3795" w:rsidRDefault="00D13ED6" w:rsidP="00D13ED6">
            <w:pPr>
              <w:jc w:val="right"/>
              <w:rPr>
                <w:rFonts w:ascii="Arial" w:hAnsi="Arial" w:cs="Arial"/>
                <w:sz w:val="8"/>
                <w:szCs w:val="8"/>
              </w:rPr>
            </w:pPr>
          </w:p>
        </w:tc>
      </w:tr>
      <w:tr w:rsidR="00D13ED6" w:rsidRPr="00AC3795" w14:paraId="0053B380" w14:textId="77777777" w:rsidTr="00D13ED6">
        <w:tc>
          <w:tcPr>
            <w:tcW w:w="6385" w:type="dxa"/>
          </w:tcPr>
          <w:p w14:paraId="1CFC9F13"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Second best oral presentation </w:t>
            </w:r>
          </w:p>
          <w:p w14:paraId="226F6C4D" w14:textId="77777777" w:rsidR="00D13ED6" w:rsidRPr="00AC3795" w:rsidRDefault="00D13ED6" w:rsidP="00D13ED6">
            <w:pPr>
              <w:pStyle w:val="Default"/>
              <w:jc w:val="both"/>
              <w:rPr>
                <w:rFonts w:ascii="Arial" w:hAnsi="Arial" w:cs="Arial"/>
                <w:sz w:val="22"/>
                <w:szCs w:val="22"/>
              </w:rPr>
            </w:pPr>
            <w:r w:rsidRPr="00AC3795">
              <w:rPr>
                <w:rFonts w:ascii="Arial" w:hAnsi="Arial" w:cs="Arial"/>
                <w:sz w:val="22"/>
                <w:szCs w:val="22"/>
              </w:rPr>
              <w:t xml:space="preserve">24th Canadian conference on fats and oils </w:t>
            </w:r>
          </w:p>
          <w:p w14:paraId="279A9BFE" w14:textId="77777777" w:rsidR="00D13ED6" w:rsidRPr="00AC3795" w:rsidRDefault="00D13ED6" w:rsidP="00D13ED6">
            <w:pPr>
              <w:jc w:val="both"/>
              <w:rPr>
                <w:rFonts w:ascii="Arial" w:hAnsi="Arial" w:cs="Arial"/>
                <w:sz w:val="22"/>
                <w:szCs w:val="22"/>
              </w:rPr>
            </w:pPr>
            <w:r w:rsidRPr="00AC3795">
              <w:rPr>
                <w:rFonts w:ascii="Arial" w:hAnsi="Arial" w:cs="Arial"/>
                <w:sz w:val="22"/>
                <w:szCs w:val="22"/>
              </w:rPr>
              <w:t xml:space="preserve">Edmonton, AB, Canada </w:t>
            </w:r>
          </w:p>
          <w:p w14:paraId="1A5E267D" w14:textId="6A617EC3" w:rsidR="00D13ED6" w:rsidRPr="00D13ED6" w:rsidRDefault="00D13ED6" w:rsidP="00D13ED6">
            <w:pPr>
              <w:pStyle w:val="Default"/>
              <w:jc w:val="both"/>
              <w:rPr>
                <w:rFonts w:ascii="Arial" w:hAnsi="Arial" w:cs="Arial"/>
                <w:sz w:val="8"/>
                <w:szCs w:val="8"/>
              </w:rPr>
            </w:pPr>
          </w:p>
        </w:tc>
        <w:tc>
          <w:tcPr>
            <w:tcW w:w="2090" w:type="dxa"/>
          </w:tcPr>
          <w:p w14:paraId="28A5EBCC" w14:textId="3948E079" w:rsidR="00D13ED6" w:rsidRPr="00AC3795" w:rsidRDefault="00D13ED6" w:rsidP="00D13ED6">
            <w:pPr>
              <w:jc w:val="right"/>
              <w:rPr>
                <w:rFonts w:ascii="Arial" w:hAnsi="Arial" w:cs="Arial"/>
                <w:sz w:val="8"/>
                <w:szCs w:val="8"/>
              </w:rPr>
            </w:pPr>
            <w:r w:rsidRPr="00AC3795">
              <w:rPr>
                <w:rFonts w:ascii="Arial" w:hAnsi="Arial" w:cs="Arial"/>
                <w:sz w:val="22"/>
                <w:szCs w:val="22"/>
              </w:rPr>
              <w:t>09/27/2011</w:t>
            </w:r>
          </w:p>
        </w:tc>
      </w:tr>
      <w:tr w:rsidR="00D13ED6" w:rsidRPr="00AC3795" w14:paraId="5A09404D" w14:textId="77777777" w:rsidTr="00D13ED6">
        <w:tc>
          <w:tcPr>
            <w:tcW w:w="6385" w:type="dxa"/>
          </w:tcPr>
          <w:p w14:paraId="2212B521"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CONACYT Scholarship </w:t>
            </w:r>
          </w:p>
          <w:p w14:paraId="42BB846F" w14:textId="77777777" w:rsidR="00D13ED6" w:rsidRPr="00AC3795" w:rsidRDefault="00D13ED6" w:rsidP="00D13ED6">
            <w:pPr>
              <w:jc w:val="both"/>
              <w:rPr>
                <w:rFonts w:ascii="Arial" w:hAnsi="Arial" w:cs="Arial"/>
                <w:sz w:val="22"/>
                <w:szCs w:val="22"/>
              </w:rPr>
            </w:pPr>
            <w:r w:rsidRPr="00AC3795">
              <w:rPr>
                <w:rFonts w:ascii="Arial" w:hAnsi="Arial" w:cs="Arial"/>
                <w:sz w:val="22"/>
                <w:szCs w:val="22"/>
              </w:rPr>
              <w:t xml:space="preserve">Government of Mexico </w:t>
            </w:r>
          </w:p>
          <w:p w14:paraId="4AA9D4E4" w14:textId="77777777" w:rsidR="00D13ED6" w:rsidRPr="00D13ED6" w:rsidRDefault="00D13ED6" w:rsidP="00D13ED6">
            <w:pPr>
              <w:pStyle w:val="Default"/>
              <w:jc w:val="both"/>
              <w:rPr>
                <w:rFonts w:ascii="Arial" w:hAnsi="Arial" w:cs="Arial"/>
                <w:sz w:val="8"/>
                <w:szCs w:val="8"/>
              </w:rPr>
            </w:pPr>
          </w:p>
        </w:tc>
        <w:tc>
          <w:tcPr>
            <w:tcW w:w="2090" w:type="dxa"/>
          </w:tcPr>
          <w:p w14:paraId="296C4F93" w14:textId="77777777" w:rsidR="00D13ED6" w:rsidRPr="00AC3795" w:rsidRDefault="00D13ED6" w:rsidP="00D13ED6">
            <w:pPr>
              <w:pStyle w:val="Default"/>
              <w:jc w:val="right"/>
              <w:rPr>
                <w:rFonts w:ascii="Arial" w:hAnsi="Arial" w:cs="Arial"/>
                <w:sz w:val="22"/>
                <w:szCs w:val="22"/>
              </w:rPr>
            </w:pPr>
            <w:r w:rsidRPr="00AC3795">
              <w:rPr>
                <w:rFonts w:ascii="Arial" w:hAnsi="Arial" w:cs="Arial"/>
                <w:sz w:val="22"/>
                <w:szCs w:val="22"/>
              </w:rPr>
              <w:t xml:space="preserve">03/2010-08/2012 </w:t>
            </w:r>
          </w:p>
          <w:p w14:paraId="07EAE96A" w14:textId="77777777" w:rsidR="00D13ED6" w:rsidRPr="00AC3795" w:rsidRDefault="00D13ED6" w:rsidP="00D13ED6">
            <w:pPr>
              <w:jc w:val="right"/>
              <w:rPr>
                <w:rFonts w:ascii="Arial" w:hAnsi="Arial" w:cs="Arial"/>
                <w:sz w:val="8"/>
                <w:szCs w:val="8"/>
              </w:rPr>
            </w:pPr>
          </w:p>
        </w:tc>
      </w:tr>
      <w:tr w:rsidR="00D13ED6" w:rsidRPr="00AC3795" w14:paraId="413EBD9E" w14:textId="77777777" w:rsidTr="00D13ED6">
        <w:tc>
          <w:tcPr>
            <w:tcW w:w="6385" w:type="dxa"/>
          </w:tcPr>
          <w:p w14:paraId="539FF7A6"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Graduate Research Assistantship Fund </w:t>
            </w:r>
          </w:p>
          <w:p w14:paraId="3AEC7F69" w14:textId="77777777" w:rsidR="00D13ED6" w:rsidRPr="00AC3795" w:rsidRDefault="00D13ED6" w:rsidP="00D13ED6">
            <w:pPr>
              <w:pStyle w:val="Default"/>
              <w:jc w:val="both"/>
              <w:rPr>
                <w:rFonts w:ascii="Arial" w:hAnsi="Arial" w:cs="Arial"/>
                <w:sz w:val="22"/>
                <w:szCs w:val="22"/>
              </w:rPr>
            </w:pPr>
            <w:r w:rsidRPr="00AC3795">
              <w:rPr>
                <w:rFonts w:ascii="Arial" w:hAnsi="Arial" w:cs="Arial"/>
                <w:sz w:val="22"/>
                <w:szCs w:val="22"/>
              </w:rPr>
              <w:t xml:space="preserve">Department of Agricultural and Nutritional Science </w:t>
            </w:r>
          </w:p>
          <w:p w14:paraId="1DE0AC66" w14:textId="77777777" w:rsidR="00D13ED6" w:rsidRPr="00AC3795" w:rsidRDefault="00D13ED6" w:rsidP="00D13ED6">
            <w:pPr>
              <w:jc w:val="both"/>
              <w:rPr>
                <w:rFonts w:ascii="Arial" w:hAnsi="Arial" w:cs="Arial"/>
                <w:sz w:val="22"/>
                <w:szCs w:val="22"/>
              </w:rPr>
            </w:pPr>
            <w:r w:rsidRPr="00AC3795">
              <w:rPr>
                <w:rFonts w:ascii="Arial" w:hAnsi="Arial" w:cs="Arial"/>
                <w:sz w:val="22"/>
                <w:szCs w:val="22"/>
              </w:rPr>
              <w:t xml:space="preserve">University of Alberta, Canada </w:t>
            </w:r>
          </w:p>
          <w:p w14:paraId="5B2B46F8" w14:textId="77777777" w:rsidR="00D13ED6" w:rsidRPr="00D13ED6" w:rsidRDefault="00D13ED6" w:rsidP="00D13ED6">
            <w:pPr>
              <w:pStyle w:val="Default"/>
              <w:jc w:val="both"/>
              <w:rPr>
                <w:rFonts w:ascii="Arial" w:hAnsi="Arial" w:cs="Arial"/>
                <w:sz w:val="8"/>
                <w:szCs w:val="8"/>
              </w:rPr>
            </w:pPr>
          </w:p>
        </w:tc>
        <w:tc>
          <w:tcPr>
            <w:tcW w:w="2090" w:type="dxa"/>
          </w:tcPr>
          <w:p w14:paraId="45A6591A" w14:textId="77777777" w:rsidR="00D13ED6" w:rsidRPr="00AC3795" w:rsidRDefault="00D13ED6" w:rsidP="00D13ED6">
            <w:pPr>
              <w:pStyle w:val="Default"/>
              <w:jc w:val="right"/>
              <w:rPr>
                <w:rFonts w:ascii="Arial" w:hAnsi="Arial" w:cs="Arial"/>
                <w:sz w:val="22"/>
                <w:szCs w:val="22"/>
              </w:rPr>
            </w:pPr>
            <w:r w:rsidRPr="00AC3795">
              <w:rPr>
                <w:rFonts w:ascii="Arial" w:hAnsi="Arial" w:cs="Arial"/>
                <w:sz w:val="22"/>
                <w:szCs w:val="22"/>
              </w:rPr>
              <w:t xml:space="preserve">01/2009 </w:t>
            </w:r>
          </w:p>
          <w:p w14:paraId="0E53D5D3" w14:textId="77777777" w:rsidR="00D13ED6" w:rsidRPr="00AC3795" w:rsidRDefault="00D13ED6" w:rsidP="00D13ED6">
            <w:pPr>
              <w:jc w:val="right"/>
              <w:rPr>
                <w:rFonts w:ascii="Arial" w:hAnsi="Arial" w:cs="Arial"/>
                <w:sz w:val="8"/>
                <w:szCs w:val="8"/>
              </w:rPr>
            </w:pPr>
          </w:p>
        </w:tc>
      </w:tr>
      <w:tr w:rsidR="00D13ED6" w:rsidRPr="00AC3795" w14:paraId="736E9F58" w14:textId="77777777" w:rsidTr="00D13ED6">
        <w:tc>
          <w:tcPr>
            <w:tcW w:w="6385" w:type="dxa"/>
          </w:tcPr>
          <w:p w14:paraId="525FBEE8"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Graduate Research Assistantship Fund </w:t>
            </w:r>
          </w:p>
          <w:p w14:paraId="3E2BA2FF" w14:textId="77777777" w:rsidR="00D13ED6" w:rsidRPr="00AC3795" w:rsidRDefault="00D13ED6" w:rsidP="00D13ED6">
            <w:pPr>
              <w:pStyle w:val="Default"/>
              <w:jc w:val="both"/>
              <w:rPr>
                <w:rFonts w:ascii="Arial" w:hAnsi="Arial" w:cs="Arial"/>
                <w:sz w:val="22"/>
                <w:szCs w:val="22"/>
              </w:rPr>
            </w:pPr>
            <w:r w:rsidRPr="00AC3795">
              <w:rPr>
                <w:rFonts w:ascii="Arial" w:hAnsi="Arial" w:cs="Arial"/>
                <w:sz w:val="22"/>
                <w:szCs w:val="22"/>
              </w:rPr>
              <w:t xml:space="preserve">Department of Agricultural and Nutritional Science </w:t>
            </w:r>
          </w:p>
          <w:p w14:paraId="2B18ECE0" w14:textId="77777777" w:rsidR="00D13ED6" w:rsidRPr="00AC3795" w:rsidRDefault="00D13ED6" w:rsidP="00D13ED6">
            <w:pPr>
              <w:jc w:val="both"/>
              <w:rPr>
                <w:rFonts w:ascii="Arial" w:hAnsi="Arial" w:cs="Arial"/>
                <w:sz w:val="22"/>
                <w:szCs w:val="22"/>
              </w:rPr>
            </w:pPr>
            <w:r w:rsidRPr="00AC3795">
              <w:rPr>
                <w:rFonts w:ascii="Arial" w:hAnsi="Arial" w:cs="Arial"/>
                <w:sz w:val="22"/>
                <w:szCs w:val="22"/>
              </w:rPr>
              <w:t xml:space="preserve">University of Alberta, Canada </w:t>
            </w:r>
          </w:p>
          <w:p w14:paraId="736F7779" w14:textId="77777777" w:rsidR="00D13ED6" w:rsidRPr="00D13ED6" w:rsidRDefault="00D13ED6" w:rsidP="00D13ED6">
            <w:pPr>
              <w:pStyle w:val="Default"/>
              <w:jc w:val="both"/>
              <w:rPr>
                <w:rFonts w:ascii="Arial" w:hAnsi="Arial" w:cs="Arial"/>
                <w:sz w:val="8"/>
                <w:szCs w:val="8"/>
              </w:rPr>
            </w:pPr>
          </w:p>
        </w:tc>
        <w:tc>
          <w:tcPr>
            <w:tcW w:w="2090" w:type="dxa"/>
          </w:tcPr>
          <w:p w14:paraId="2D53F52A" w14:textId="77777777" w:rsidR="00D13ED6" w:rsidRPr="00AC3795" w:rsidRDefault="00D13ED6" w:rsidP="00D13ED6">
            <w:pPr>
              <w:pStyle w:val="Default"/>
              <w:jc w:val="right"/>
              <w:rPr>
                <w:rFonts w:ascii="Arial" w:hAnsi="Arial" w:cs="Arial"/>
                <w:sz w:val="22"/>
                <w:szCs w:val="22"/>
              </w:rPr>
            </w:pPr>
            <w:r w:rsidRPr="00AC3795">
              <w:rPr>
                <w:rFonts w:ascii="Arial" w:hAnsi="Arial" w:cs="Arial"/>
                <w:sz w:val="22"/>
                <w:szCs w:val="22"/>
              </w:rPr>
              <w:t xml:space="preserve">09/2008 </w:t>
            </w:r>
          </w:p>
          <w:p w14:paraId="27FB6C18" w14:textId="77777777" w:rsidR="00D13ED6" w:rsidRPr="00AC3795" w:rsidRDefault="00D13ED6" w:rsidP="00D13ED6">
            <w:pPr>
              <w:jc w:val="right"/>
              <w:rPr>
                <w:rFonts w:ascii="Arial" w:hAnsi="Arial" w:cs="Arial"/>
                <w:sz w:val="8"/>
                <w:szCs w:val="8"/>
              </w:rPr>
            </w:pPr>
          </w:p>
        </w:tc>
      </w:tr>
      <w:tr w:rsidR="00D13ED6" w:rsidRPr="00AC3795" w14:paraId="7FB23F79" w14:textId="77777777" w:rsidTr="00D13ED6">
        <w:tc>
          <w:tcPr>
            <w:tcW w:w="6385" w:type="dxa"/>
          </w:tcPr>
          <w:p w14:paraId="639966D8"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Partners in Excellence </w:t>
            </w:r>
          </w:p>
          <w:p w14:paraId="0F0B634F" w14:textId="77777777" w:rsidR="00D13ED6" w:rsidRDefault="00D13ED6" w:rsidP="00D13ED6">
            <w:pPr>
              <w:jc w:val="both"/>
              <w:rPr>
                <w:rFonts w:ascii="Arial" w:hAnsi="Arial" w:cs="Arial"/>
                <w:sz w:val="22"/>
                <w:szCs w:val="22"/>
              </w:rPr>
            </w:pPr>
            <w:r w:rsidRPr="00AC3795">
              <w:rPr>
                <w:rFonts w:ascii="Arial" w:hAnsi="Arial" w:cs="Arial"/>
                <w:sz w:val="22"/>
                <w:szCs w:val="22"/>
              </w:rPr>
              <w:t xml:space="preserve">Teleperformance, Mexico </w:t>
            </w:r>
          </w:p>
          <w:p w14:paraId="75E3EFDF" w14:textId="2CFA2797" w:rsidR="00D13ED6" w:rsidRPr="00D13ED6" w:rsidRDefault="00D13ED6" w:rsidP="00D13ED6">
            <w:pPr>
              <w:pStyle w:val="Default"/>
              <w:jc w:val="both"/>
              <w:rPr>
                <w:rFonts w:ascii="Arial" w:hAnsi="Arial" w:cs="Arial"/>
                <w:sz w:val="8"/>
                <w:szCs w:val="8"/>
              </w:rPr>
            </w:pPr>
          </w:p>
        </w:tc>
        <w:tc>
          <w:tcPr>
            <w:tcW w:w="2090" w:type="dxa"/>
          </w:tcPr>
          <w:p w14:paraId="140ADC4D" w14:textId="13CD919E" w:rsidR="00D13ED6" w:rsidRPr="00AC3795" w:rsidRDefault="00D13ED6" w:rsidP="00D13ED6">
            <w:pPr>
              <w:jc w:val="right"/>
              <w:rPr>
                <w:rFonts w:ascii="Arial" w:hAnsi="Arial" w:cs="Arial"/>
                <w:sz w:val="8"/>
                <w:szCs w:val="8"/>
              </w:rPr>
            </w:pPr>
            <w:r w:rsidRPr="00AC3795">
              <w:rPr>
                <w:rFonts w:ascii="Arial" w:hAnsi="Arial" w:cs="Arial"/>
                <w:sz w:val="22"/>
                <w:szCs w:val="22"/>
              </w:rPr>
              <w:t>03/2006</w:t>
            </w:r>
          </w:p>
        </w:tc>
      </w:tr>
      <w:tr w:rsidR="00D13ED6" w:rsidRPr="00AC3795" w14:paraId="5E0CEBFA" w14:textId="77777777" w:rsidTr="00D13ED6">
        <w:tc>
          <w:tcPr>
            <w:tcW w:w="6385" w:type="dxa"/>
          </w:tcPr>
          <w:p w14:paraId="57C1BC20"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Quality award </w:t>
            </w:r>
          </w:p>
          <w:p w14:paraId="3E5B07DE" w14:textId="77777777" w:rsidR="00D13ED6" w:rsidRPr="00AC3795" w:rsidRDefault="00D13ED6" w:rsidP="00D13ED6">
            <w:pPr>
              <w:jc w:val="both"/>
              <w:rPr>
                <w:rFonts w:ascii="Arial" w:hAnsi="Arial" w:cs="Arial"/>
                <w:sz w:val="22"/>
                <w:szCs w:val="22"/>
              </w:rPr>
            </w:pPr>
            <w:r w:rsidRPr="00AC3795">
              <w:rPr>
                <w:rFonts w:ascii="Arial" w:hAnsi="Arial" w:cs="Arial"/>
                <w:sz w:val="22"/>
                <w:szCs w:val="22"/>
              </w:rPr>
              <w:t xml:space="preserve">Teleperformance, Mexico </w:t>
            </w:r>
          </w:p>
          <w:p w14:paraId="71FB9B05" w14:textId="77777777" w:rsidR="00D13ED6" w:rsidRPr="00D13ED6" w:rsidRDefault="00D13ED6" w:rsidP="00D13ED6">
            <w:pPr>
              <w:pStyle w:val="Default"/>
              <w:jc w:val="both"/>
              <w:rPr>
                <w:rFonts w:ascii="Arial" w:hAnsi="Arial" w:cs="Arial"/>
                <w:sz w:val="8"/>
                <w:szCs w:val="8"/>
              </w:rPr>
            </w:pPr>
          </w:p>
        </w:tc>
        <w:tc>
          <w:tcPr>
            <w:tcW w:w="2090" w:type="dxa"/>
          </w:tcPr>
          <w:p w14:paraId="3687AB9E" w14:textId="77777777" w:rsidR="00D13ED6" w:rsidRPr="00AC3795" w:rsidRDefault="00D13ED6" w:rsidP="00D13ED6">
            <w:pPr>
              <w:pStyle w:val="Default"/>
              <w:jc w:val="right"/>
              <w:rPr>
                <w:rFonts w:ascii="Arial" w:hAnsi="Arial" w:cs="Arial"/>
                <w:sz w:val="22"/>
                <w:szCs w:val="22"/>
              </w:rPr>
            </w:pPr>
            <w:r w:rsidRPr="00AC3795">
              <w:rPr>
                <w:rFonts w:ascii="Arial" w:hAnsi="Arial" w:cs="Arial"/>
                <w:sz w:val="22"/>
                <w:szCs w:val="22"/>
              </w:rPr>
              <w:t xml:space="preserve">02/2006 </w:t>
            </w:r>
          </w:p>
          <w:p w14:paraId="5EA0E8B9" w14:textId="77777777" w:rsidR="00D13ED6" w:rsidRPr="00AC3795" w:rsidRDefault="00D13ED6" w:rsidP="00D13ED6">
            <w:pPr>
              <w:jc w:val="right"/>
              <w:rPr>
                <w:rFonts w:ascii="Arial" w:hAnsi="Arial" w:cs="Arial"/>
                <w:sz w:val="8"/>
                <w:szCs w:val="8"/>
              </w:rPr>
            </w:pPr>
          </w:p>
        </w:tc>
      </w:tr>
      <w:tr w:rsidR="00D13ED6" w:rsidRPr="00AC3795" w14:paraId="529BCF53" w14:textId="77777777" w:rsidTr="00D13ED6">
        <w:tc>
          <w:tcPr>
            <w:tcW w:w="6385" w:type="dxa"/>
          </w:tcPr>
          <w:p w14:paraId="46330933" w14:textId="2D9081DC" w:rsidR="00D13ED6" w:rsidRPr="00AC3795" w:rsidRDefault="00D13ED6" w:rsidP="00D13ED6">
            <w:pPr>
              <w:pStyle w:val="Default"/>
              <w:rPr>
                <w:rFonts w:ascii="Arial" w:hAnsi="Arial" w:cs="Arial"/>
                <w:sz w:val="22"/>
                <w:szCs w:val="22"/>
              </w:rPr>
            </w:pPr>
            <w:r>
              <w:rPr>
                <w:rFonts w:ascii="Arial" w:hAnsi="Arial" w:cs="Arial"/>
                <w:b/>
                <w:bCs/>
                <w:sz w:val="22"/>
                <w:szCs w:val="22"/>
              </w:rPr>
              <w:t xml:space="preserve">Runner-up </w:t>
            </w:r>
            <w:r w:rsidRPr="00AC3795">
              <w:rPr>
                <w:rFonts w:ascii="Arial" w:hAnsi="Arial" w:cs="Arial"/>
                <w:b/>
                <w:bCs/>
                <w:sz w:val="22"/>
                <w:szCs w:val="22"/>
              </w:rPr>
              <w:t xml:space="preserve">National prize in Food Science and Technology </w:t>
            </w:r>
          </w:p>
          <w:p w14:paraId="2EF4BB20" w14:textId="77777777" w:rsidR="00D13ED6" w:rsidRPr="00AC3795" w:rsidRDefault="00D13ED6" w:rsidP="00D13ED6">
            <w:pPr>
              <w:pStyle w:val="Default"/>
              <w:jc w:val="both"/>
              <w:rPr>
                <w:rFonts w:ascii="Arial" w:hAnsi="Arial" w:cs="Arial"/>
                <w:sz w:val="22"/>
                <w:szCs w:val="22"/>
              </w:rPr>
            </w:pPr>
            <w:r w:rsidRPr="00AC3795">
              <w:rPr>
                <w:rFonts w:ascii="Arial" w:hAnsi="Arial" w:cs="Arial"/>
                <w:sz w:val="22"/>
                <w:szCs w:val="22"/>
              </w:rPr>
              <w:t xml:space="preserve">Coca-Cola Company, Mexico </w:t>
            </w:r>
          </w:p>
          <w:p w14:paraId="2FC1E096" w14:textId="77777777" w:rsidR="00D13ED6" w:rsidRPr="00D13ED6" w:rsidRDefault="00D13ED6" w:rsidP="00D13ED6">
            <w:pPr>
              <w:pStyle w:val="Default"/>
              <w:jc w:val="both"/>
              <w:rPr>
                <w:rFonts w:ascii="Arial" w:hAnsi="Arial" w:cs="Arial"/>
                <w:sz w:val="8"/>
                <w:szCs w:val="8"/>
              </w:rPr>
            </w:pPr>
          </w:p>
        </w:tc>
        <w:tc>
          <w:tcPr>
            <w:tcW w:w="2090" w:type="dxa"/>
          </w:tcPr>
          <w:p w14:paraId="1F1ED7B5" w14:textId="77777777" w:rsidR="00D13ED6" w:rsidRPr="00AC3795" w:rsidRDefault="00D13ED6" w:rsidP="00D13ED6">
            <w:pPr>
              <w:pStyle w:val="Default"/>
              <w:jc w:val="right"/>
              <w:rPr>
                <w:rFonts w:ascii="Arial" w:hAnsi="Arial" w:cs="Arial"/>
                <w:sz w:val="22"/>
                <w:szCs w:val="22"/>
              </w:rPr>
            </w:pPr>
            <w:r w:rsidRPr="00AC3795">
              <w:rPr>
                <w:rFonts w:ascii="Arial" w:hAnsi="Arial" w:cs="Arial"/>
                <w:sz w:val="22"/>
                <w:szCs w:val="22"/>
              </w:rPr>
              <w:t xml:space="preserve">09/2005 </w:t>
            </w:r>
          </w:p>
          <w:p w14:paraId="388E9FF8" w14:textId="77777777" w:rsidR="00D13ED6" w:rsidRPr="00AC3795" w:rsidRDefault="00D13ED6" w:rsidP="00D13ED6">
            <w:pPr>
              <w:pStyle w:val="Default"/>
              <w:jc w:val="right"/>
              <w:rPr>
                <w:rFonts w:ascii="Arial" w:hAnsi="Arial" w:cs="Arial"/>
                <w:b/>
                <w:bCs/>
                <w:sz w:val="8"/>
                <w:szCs w:val="8"/>
              </w:rPr>
            </w:pPr>
          </w:p>
        </w:tc>
      </w:tr>
      <w:tr w:rsidR="00D13ED6" w:rsidRPr="00AC3795" w14:paraId="75EAB6E2" w14:textId="77777777" w:rsidTr="00D13ED6">
        <w:tc>
          <w:tcPr>
            <w:tcW w:w="6385" w:type="dxa"/>
          </w:tcPr>
          <w:p w14:paraId="0FA7855D"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CONACYT Scholarship </w:t>
            </w:r>
          </w:p>
          <w:p w14:paraId="28B3FB62" w14:textId="77777777" w:rsidR="00D13ED6" w:rsidRPr="00AC3795" w:rsidRDefault="00D13ED6" w:rsidP="00D13ED6">
            <w:pPr>
              <w:pStyle w:val="Default"/>
              <w:jc w:val="both"/>
              <w:rPr>
                <w:rFonts w:ascii="Arial" w:hAnsi="Arial" w:cs="Arial"/>
                <w:sz w:val="22"/>
                <w:szCs w:val="22"/>
              </w:rPr>
            </w:pPr>
            <w:r w:rsidRPr="00AC3795">
              <w:rPr>
                <w:rFonts w:ascii="Arial" w:hAnsi="Arial" w:cs="Arial"/>
                <w:sz w:val="22"/>
                <w:szCs w:val="22"/>
              </w:rPr>
              <w:t xml:space="preserve">Government of Mexico </w:t>
            </w:r>
          </w:p>
          <w:p w14:paraId="0A218549" w14:textId="77777777" w:rsidR="00D13ED6" w:rsidRPr="00D13ED6" w:rsidRDefault="00D13ED6" w:rsidP="00D13ED6">
            <w:pPr>
              <w:pStyle w:val="Default"/>
              <w:jc w:val="both"/>
              <w:rPr>
                <w:rFonts w:ascii="Arial" w:hAnsi="Arial" w:cs="Arial"/>
                <w:sz w:val="8"/>
                <w:szCs w:val="8"/>
              </w:rPr>
            </w:pPr>
          </w:p>
        </w:tc>
        <w:tc>
          <w:tcPr>
            <w:tcW w:w="2090" w:type="dxa"/>
          </w:tcPr>
          <w:p w14:paraId="23059064" w14:textId="77777777" w:rsidR="00D13ED6" w:rsidRPr="00AC3795" w:rsidRDefault="00D13ED6" w:rsidP="00D13ED6">
            <w:pPr>
              <w:pStyle w:val="Default"/>
              <w:jc w:val="right"/>
              <w:rPr>
                <w:rFonts w:ascii="Arial" w:hAnsi="Arial" w:cs="Arial"/>
                <w:sz w:val="22"/>
                <w:szCs w:val="22"/>
              </w:rPr>
            </w:pPr>
            <w:r w:rsidRPr="00AC3795">
              <w:rPr>
                <w:rFonts w:ascii="Arial" w:hAnsi="Arial" w:cs="Arial"/>
                <w:sz w:val="22"/>
                <w:szCs w:val="22"/>
              </w:rPr>
              <w:t xml:space="preserve">01/2004-08/2005 </w:t>
            </w:r>
          </w:p>
          <w:p w14:paraId="4FD9E9C9" w14:textId="77777777" w:rsidR="00D13ED6" w:rsidRPr="00AC3795" w:rsidRDefault="00D13ED6" w:rsidP="00D13ED6">
            <w:pPr>
              <w:pStyle w:val="Default"/>
              <w:jc w:val="right"/>
              <w:rPr>
                <w:rFonts w:ascii="Arial" w:hAnsi="Arial" w:cs="Arial"/>
                <w:b/>
                <w:bCs/>
                <w:sz w:val="8"/>
                <w:szCs w:val="8"/>
              </w:rPr>
            </w:pPr>
          </w:p>
        </w:tc>
      </w:tr>
      <w:tr w:rsidR="00D13ED6" w:rsidRPr="00AC3795" w14:paraId="7070F46D" w14:textId="77777777" w:rsidTr="00D13ED6">
        <w:tc>
          <w:tcPr>
            <w:tcW w:w="6385" w:type="dxa"/>
          </w:tcPr>
          <w:p w14:paraId="2600DDBE" w14:textId="77777777" w:rsidR="00D13ED6" w:rsidRPr="00AC3795" w:rsidRDefault="00D13ED6" w:rsidP="00D13ED6">
            <w:pPr>
              <w:pStyle w:val="Default"/>
              <w:jc w:val="both"/>
              <w:rPr>
                <w:rFonts w:ascii="Arial" w:hAnsi="Arial" w:cs="Arial"/>
                <w:sz w:val="22"/>
                <w:szCs w:val="22"/>
              </w:rPr>
            </w:pPr>
            <w:r w:rsidRPr="00AC3795">
              <w:rPr>
                <w:rFonts w:ascii="Arial" w:hAnsi="Arial" w:cs="Arial"/>
                <w:b/>
                <w:bCs/>
                <w:sz w:val="22"/>
                <w:szCs w:val="22"/>
              </w:rPr>
              <w:t xml:space="preserve">Winner of new Food products </w:t>
            </w:r>
          </w:p>
          <w:p w14:paraId="14981218" w14:textId="1BD2B056" w:rsidR="00D13ED6" w:rsidRPr="00D13ED6" w:rsidRDefault="00D13ED6" w:rsidP="00D13ED6">
            <w:pPr>
              <w:pStyle w:val="Default"/>
              <w:jc w:val="both"/>
              <w:rPr>
                <w:rFonts w:ascii="Arial" w:hAnsi="Arial" w:cs="Arial"/>
                <w:sz w:val="22"/>
                <w:szCs w:val="22"/>
              </w:rPr>
            </w:pPr>
            <w:r w:rsidRPr="00AC3795">
              <w:rPr>
                <w:rFonts w:ascii="Arial" w:hAnsi="Arial" w:cs="Arial"/>
                <w:sz w:val="22"/>
                <w:szCs w:val="22"/>
              </w:rPr>
              <w:t xml:space="preserve">Autonomous University of Chihuahua, Mexico </w:t>
            </w:r>
          </w:p>
        </w:tc>
        <w:tc>
          <w:tcPr>
            <w:tcW w:w="2090" w:type="dxa"/>
          </w:tcPr>
          <w:p w14:paraId="39BBB08D" w14:textId="7EBC940F" w:rsidR="00D13ED6" w:rsidRPr="00AC3795" w:rsidRDefault="00D13ED6" w:rsidP="00D13ED6">
            <w:pPr>
              <w:pStyle w:val="Default"/>
              <w:jc w:val="right"/>
              <w:rPr>
                <w:rFonts w:ascii="Arial" w:hAnsi="Arial" w:cs="Arial"/>
                <w:b/>
                <w:bCs/>
                <w:sz w:val="22"/>
                <w:szCs w:val="22"/>
              </w:rPr>
            </w:pPr>
            <w:r w:rsidRPr="00AC3795">
              <w:rPr>
                <w:rFonts w:ascii="Arial" w:hAnsi="Arial" w:cs="Arial"/>
                <w:sz w:val="22"/>
                <w:szCs w:val="22"/>
              </w:rPr>
              <w:t xml:space="preserve"> 10/21/2002</w:t>
            </w:r>
          </w:p>
        </w:tc>
      </w:tr>
    </w:tbl>
    <w:p w14:paraId="48EA6C32" w14:textId="6445A2FD" w:rsidR="00AC3795" w:rsidRDefault="00AC3795" w:rsidP="00AC3795">
      <w:pPr>
        <w:jc w:val="both"/>
        <w:rPr>
          <w:rFonts w:ascii="Arial" w:hAnsi="Arial" w:cs="Arial"/>
          <w:sz w:val="8"/>
          <w:szCs w:val="8"/>
        </w:rPr>
      </w:pPr>
    </w:p>
    <w:p w14:paraId="5E8AA22B" w14:textId="077C38CC" w:rsidR="00AC3795" w:rsidRDefault="00AC3795" w:rsidP="00AC3795">
      <w:pPr>
        <w:jc w:val="both"/>
        <w:rPr>
          <w:rFonts w:ascii="Arial" w:hAnsi="Arial" w:cs="Arial"/>
          <w:sz w:val="8"/>
          <w:szCs w:val="8"/>
        </w:rPr>
      </w:pPr>
    </w:p>
    <w:p w14:paraId="439B902C" w14:textId="77777777" w:rsidR="00AC3795" w:rsidRPr="00AC3795" w:rsidRDefault="00AC3795" w:rsidP="00AC3795">
      <w:pPr>
        <w:jc w:val="both"/>
        <w:rPr>
          <w:rFonts w:ascii="Arial" w:hAnsi="Arial" w:cs="Arial"/>
          <w:sz w:val="8"/>
          <w:szCs w:val="8"/>
        </w:rPr>
      </w:pPr>
    </w:p>
    <w:p w14:paraId="0559A0D9" w14:textId="77777777" w:rsidR="0079336B" w:rsidRPr="006B3D2F" w:rsidRDefault="0079336B" w:rsidP="00AC3795">
      <w:pPr>
        <w:autoSpaceDE w:val="0"/>
        <w:autoSpaceDN w:val="0"/>
        <w:adjustRightInd w:val="0"/>
        <w:jc w:val="both"/>
        <w:rPr>
          <w:rFonts w:ascii="Arial" w:hAnsi="Arial" w:cs="Arial"/>
          <w:b/>
          <w:sz w:val="22"/>
          <w:szCs w:val="22"/>
          <w:u w:val="single"/>
        </w:rPr>
      </w:pPr>
      <w:r w:rsidRPr="006B3D2F">
        <w:rPr>
          <w:rFonts w:ascii="Arial" w:hAnsi="Arial" w:cs="Arial"/>
          <w:b/>
          <w:sz w:val="22"/>
          <w:szCs w:val="22"/>
          <w:u w:val="single"/>
        </w:rPr>
        <w:t xml:space="preserve">Publications </w:t>
      </w:r>
    </w:p>
    <w:p w14:paraId="5A7C5C21" w14:textId="4738F121" w:rsidR="0079336B" w:rsidRDefault="0079336B" w:rsidP="00AC3795">
      <w:pPr>
        <w:rPr>
          <w:rFonts w:ascii="Arial" w:hAnsi="Arial" w:cs="Arial"/>
          <w:sz w:val="8"/>
          <w:szCs w:val="8"/>
        </w:rPr>
      </w:pPr>
    </w:p>
    <w:p w14:paraId="6E875408" w14:textId="77777777" w:rsidR="00AC3795" w:rsidRPr="00AC3795" w:rsidRDefault="00AC3795" w:rsidP="00AC3795">
      <w:pPr>
        <w:rPr>
          <w:rFonts w:ascii="Arial" w:hAnsi="Arial" w:cs="Arial"/>
          <w:sz w:val="8"/>
          <w:szCs w:val="8"/>
        </w:rPr>
      </w:pPr>
    </w:p>
    <w:p w14:paraId="142F17C9" w14:textId="04E62F4F" w:rsidR="006C7BF5" w:rsidRDefault="006C7BF5" w:rsidP="006C7BF5">
      <w:pPr>
        <w:autoSpaceDE w:val="0"/>
        <w:ind w:left="720" w:hanging="720"/>
        <w:jc w:val="both"/>
        <w:rPr>
          <w:rFonts w:ascii="Arial" w:hAnsi="Arial" w:cs="Arial"/>
          <w:sz w:val="22"/>
          <w:szCs w:val="22"/>
          <w:shd w:val="clear" w:color="auto" w:fill="FFFFFF"/>
          <w:lang w:val="es-MX"/>
        </w:rPr>
      </w:pPr>
      <w:r>
        <w:rPr>
          <w:rFonts w:ascii="Arial" w:hAnsi="Arial" w:cs="Arial"/>
          <w:sz w:val="22"/>
          <w:szCs w:val="22"/>
          <w:shd w:val="clear" w:color="auto" w:fill="FFFFFF"/>
          <w:lang w:val="es-MX"/>
        </w:rPr>
        <w:t xml:space="preserve">Enteshari, M., &amp; </w:t>
      </w:r>
      <w:r w:rsidRPr="00CB411F">
        <w:rPr>
          <w:rFonts w:ascii="Arial" w:hAnsi="Arial" w:cs="Arial"/>
          <w:b/>
          <w:bCs/>
          <w:sz w:val="22"/>
          <w:szCs w:val="22"/>
          <w:shd w:val="clear" w:color="auto" w:fill="FFFFFF"/>
          <w:lang w:val="es-MX"/>
        </w:rPr>
        <w:t>Martinez-Monteagudo, S. I</w:t>
      </w:r>
      <w:r w:rsidRPr="00CB411F">
        <w:rPr>
          <w:rFonts w:ascii="Arial" w:hAnsi="Arial" w:cs="Arial"/>
          <w:sz w:val="22"/>
          <w:szCs w:val="22"/>
          <w:shd w:val="clear" w:color="auto" w:fill="FFFFFF"/>
          <w:lang w:val="es-MX"/>
        </w:rPr>
        <w:t>.</w:t>
      </w:r>
      <w:r>
        <w:rPr>
          <w:rFonts w:ascii="Arial" w:hAnsi="Arial" w:cs="Arial"/>
          <w:sz w:val="22"/>
          <w:szCs w:val="22"/>
          <w:shd w:val="clear" w:color="auto" w:fill="FFFFFF"/>
          <w:lang w:val="es-MX"/>
        </w:rPr>
        <w:t xml:space="preserve"> (2020). </w:t>
      </w:r>
      <w:r w:rsidRPr="006C7BF5">
        <w:rPr>
          <w:rFonts w:ascii="Arial" w:hAnsi="Arial" w:cs="Arial"/>
          <w:sz w:val="22"/>
          <w:szCs w:val="22"/>
          <w:shd w:val="clear" w:color="auto" w:fill="FFFFFF"/>
          <w:lang w:val="es-MX"/>
        </w:rPr>
        <w:t>Hydrothermal conversion of ice-cream wastewater</w:t>
      </w:r>
      <w:r>
        <w:rPr>
          <w:rFonts w:ascii="Arial" w:hAnsi="Arial" w:cs="Arial"/>
          <w:sz w:val="22"/>
          <w:szCs w:val="22"/>
          <w:shd w:val="clear" w:color="auto" w:fill="FFFFFF"/>
          <w:lang w:val="es-MX"/>
        </w:rPr>
        <w:t>. Journal of Food Processing Engineering. Accepted.</w:t>
      </w:r>
    </w:p>
    <w:p w14:paraId="0DB19815" w14:textId="77777777" w:rsidR="006C7BF5" w:rsidRPr="006C7BF5" w:rsidRDefault="006C7BF5" w:rsidP="006C7BF5">
      <w:pPr>
        <w:autoSpaceDE w:val="0"/>
        <w:ind w:left="720" w:hanging="720"/>
        <w:jc w:val="both"/>
        <w:rPr>
          <w:rFonts w:ascii="Arial" w:hAnsi="Arial" w:cs="Arial"/>
          <w:sz w:val="8"/>
          <w:szCs w:val="8"/>
          <w:shd w:val="clear" w:color="auto" w:fill="FFFFFF"/>
          <w:lang w:val="es-MX"/>
        </w:rPr>
      </w:pPr>
    </w:p>
    <w:p w14:paraId="193FE684" w14:textId="200FAB65" w:rsidR="006C7BF5" w:rsidRDefault="006C7BF5" w:rsidP="006C7BF5">
      <w:pPr>
        <w:autoSpaceDE w:val="0"/>
        <w:ind w:left="720" w:hanging="720"/>
        <w:jc w:val="both"/>
        <w:rPr>
          <w:rFonts w:ascii="Arial" w:hAnsi="Arial" w:cs="Arial"/>
          <w:sz w:val="22"/>
          <w:szCs w:val="22"/>
          <w:shd w:val="clear" w:color="auto" w:fill="FFFFFF"/>
          <w:lang w:val="es-MX"/>
        </w:rPr>
      </w:pPr>
      <w:r w:rsidRPr="00CB411F">
        <w:rPr>
          <w:rFonts w:ascii="Arial" w:hAnsi="Arial" w:cs="Arial"/>
          <w:sz w:val="22"/>
          <w:szCs w:val="22"/>
          <w:shd w:val="clear" w:color="auto" w:fill="FFFFFF"/>
          <w:lang w:val="es-MX"/>
        </w:rPr>
        <w:t xml:space="preserve">Aljutaily, T., Huarte, E., </w:t>
      </w:r>
      <w:r w:rsidRPr="00CB411F">
        <w:rPr>
          <w:rFonts w:ascii="Arial" w:hAnsi="Arial" w:cs="Arial"/>
          <w:b/>
          <w:bCs/>
          <w:sz w:val="22"/>
          <w:szCs w:val="22"/>
          <w:shd w:val="clear" w:color="auto" w:fill="FFFFFF"/>
          <w:lang w:val="es-MX"/>
        </w:rPr>
        <w:t>Martinez-Monteagudo, S. I</w:t>
      </w:r>
      <w:r w:rsidRPr="00CB411F">
        <w:rPr>
          <w:rFonts w:ascii="Arial" w:hAnsi="Arial" w:cs="Arial"/>
          <w:sz w:val="22"/>
          <w:szCs w:val="22"/>
          <w:shd w:val="clear" w:color="auto" w:fill="FFFFFF"/>
          <w:lang w:val="es-MX"/>
        </w:rPr>
        <w:t>., Gonzalez-Hernandez, J. L., Rovai, M., &amp; Sergeev, I. N. (2019). Effects of probiotic dairy products on the mouse gut microbiota and body weight. Nutrition Research</w:t>
      </w:r>
      <w:r>
        <w:rPr>
          <w:rFonts w:ascii="Arial" w:hAnsi="Arial" w:cs="Arial"/>
          <w:sz w:val="22"/>
          <w:szCs w:val="22"/>
          <w:shd w:val="clear" w:color="auto" w:fill="FFFFFF"/>
          <w:lang w:val="es-MX"/>
        </w:rPr>
        <w:t>, Accepted.</w:t>
      </w:r>
      <w:r w:rsidRPr="00CB411F">
        <w:rPr>
          <w:rFonts w:ascii="Arial" w:hAnsi="Arial" w:cs="Arial"/>
          <w:sz w:val="22"/>
          <w:szCs w:val="22"/>
          <w:shd w:val="clear" w:color="auto" w:fill="FFFFFF"/>
          <w:lang w:val="es-MX"/>
        </w:rPr>
        <w:t xml:space="preserve"> </w:t>
      </w:r>
    </w:p>
    <w:p w14:paraId="51D5CB86" w14:textId="77777777" w:rsidR="006C7BF5" w:rsidRPr="006C7BF5" w:rsidRDefault="006C7BF5" w:rsidP="00AC3795">
      <w:pPr>
        <w:autoSpaceDE w:val="0"/>
        <w:ind w:left="720" w:hanging="720"/>
        <w:jc w:val="both"/>
        <w:rPr>
          <w:rFonts w:ascii="Arial" w:hAnsi="Arial" w:cs="Arial"/>
          <w:bCs/>
          <w:sz w:val="8"/>
          <w:szCs w:val="8"/>
        </w:rPr>
      </w:pPr>
    </w:p>
    <w:p w14:paraId="33CFD590" w14:textId="7DAC30B7" w:rsidR="00092647" w:rsidRDefault="00092647" w:rsidP="00AC3795">
      <w:pPr>
        <w:autoSpaceDE w:val="0"/>
        <w:ind w:left="720" w:hanging="720"/>
        <w:jc w:val="both"/>
        <w:rPr>
          <w:rFonts w:ascii="Arial" w:hAnsi="Arial" w:cs="Arial"/>
          <w:bCs/>
          <w:sz w:val="22"/>
          <w:szCs w:val="22"/>
        </w:rPr>
      </w:pPr>
      <w:r w:rsidRPr="00092647">
        <w:rPr>
          <w:rFonts w:ascii="Arial" w:hAnsi="Arial" w:cs="Arial"/>
          <w:bCs/>
          <w:sz w:val="22"/>
          <w:szCs w:val="22"/>
        </w:rPr>
        <w:t xml:space="preserve">Osorio-Arias, </w:t>
      </w:r>
      <w:r>
        <w:rPr>
          <w:rFonts w:ascii="Arial" w:hAnsi="Arial" w:cs="Arial"/>
          <w:bCs/>
          <w:sz w:val="22"/>
          <w:szCs w:val="22"/>
        </w:rPr>
        <w:t xml:space="preserve">J. C., </w:t>
      </w:r>
      <w:r w:rsidRPr="00092647">
        <w:rPr>
          <w:rFonts w:ascii="Arial" w:hAnsi="Arial" w:cs="Arial"/>
          <w:bCs/>
          <w:sz w:val="22"/>
          <w:szCs w:val="22"/>
        </w:rPr>
        <w:t>Pérez-Martínez,</w:t>
      </w:r>
      <w:r>
        <w:rPr>
          <w:rFonts w:ascii="Arial" w:hAnsi="Arial" w:cs="Arial"/>
          <w:bCs/>
          <w:sz w:val="22"/>
          <w:szCs w:val="22"/>
        </w:rPr>
        <w:t xml:space="preserve"> A., </w:t>
      </w:r>
      <w:r w:rsidRPr="00092647">
        <w:rPr>
          <w:rFonts w:ascii="Arial" w:hAnsi="Arial" w:cs="Arial"/>
          <w:bCs/>
          <w:sz w:val="22"/>
          <w:szCs w:val="22"/>
        </w:rPr>
        <w:t xml:space="preserve">Vega-Castro, </w:t>
      </w:r>
      <w:r>
        <w:rPr>
          <w:rFonts w:ascii="Arial" w:hAnsi="Arial" w:cs="Arial"/>
          <w:bCs/>
          <w:sz w:val="22"/>
          <w:szCs w:val="22"/>
        </w:rPr>
        <w:t xml:space="preserve">O., &amp; </w:t>
      </w:r>
      <w:r w:rsidRPr="00AC3795">
        <w:rPr>
          <w:rFonts w:ascii="Arial" w:hAnsi="Arial" w:cs="Arial"/>
          <w:b/>
          <w:sz w:val="22"/>
          <w:szCs w:val="22"/>
        </w:rPr>
        <w:t>Martinez-Monteagudo, S. I.</w:t>
      </w:r>
      <w:r>
        <w:rPr>
          <w:rFonts w:ascii="Arial" w:hAnsi="Arial" w:cs="Arial"/>
          <w:bCs/>
          <w:sz w:val="22"/>
          <w:szCs w:val="22"/>
        </w:rPr>
        <w:t xml:space="preserve"> (2020). </w:t>
      </w:r>
      <w:r w:rsidRPr="00092647">
        <w:rPr>
          <w:rFonts w:ascii="Arial" w:hAnsi="Arial" w:cs="Arial"/>
          <w:bCs/>
          <w:sz w:val="22"/>
          <w:szCs w:val="22"/>
        </w:rPr>
        <w:t>Rheological, texture, structural, and functional properties of Greek-style yogurt fortified with cheese whey-spent coffee ground powder</w:t>
      </w:r>
      <w:r>
        <w:rPr>
          <w:rFonts w:ascii="Arial" w:hAnsi="Arial" w:cs="Arial"/>
          <w:bCs/>
          <w:sz w:val="22"/>
          <w:szCs w:val="22"/>
        </w:rPr>
        <w:t>. LWT, 109523.</w:t>
      </w:r>
    </w:p>
    <w:p w14:paraId="19B01D46" w14:textId="77777777" w:rsidR="00092647" w:rsidRPr="00092647" w:rsidRDefault="00092647" w:rsidP="00AC3795">
      <w:pPr>
        <w:autoSpaceDE w:val="0"/>
        <w:ind w:left="720" w:hanging="720"/>
        <w:jc w:val="both"/>
        <w:rPr>
          <w:rFonts w:ascii="Arial" w:hAnsi="Arial" w:cs="Arial"/>
          <w:bCs/>
          <w:sz w:val="8"/>
          <w:szCs w:val="8"/>
        </w:rPr>
      </w:pPr>
    </w:p>
    <w:p w14:paraId="41CE82EA" w14:textId="46EAABDB" w:rsidR="00092647" w:rsidRPr="00092647" w:rsidRDefault="00092647" w:rsidP="00AC3795">
      <w:pPr>
        <w:autoSpaceDE w:val="0"/>
        <w:ind w:left="720" w:hanging="720"/>
        <w:jc w:val="both"/>
        <w:rPr>
          <w:rFonts w:ascii="Arial" w:hAnsi="Arial" w:cs="Arial"/>
          <w:bCs/>
          <w:sz w:val="22"/>
          <w:szCs w:val="22"/>
        </w:rPr>
      </w:pPr>
      <w:r w:rsidRPr="00092647">
        <w:rPr>
          <w:rFonts w:ascii="Arial" w:hAnsi="Arial" w:cs="Arial"/>
          <w:bCs/>
          <w:sz w:val="22"/>
          <w:szCs w:val="22"/>
        </w:rPr>
        <w:t>Cheng</w:t>
      </w:r>
      <w:r>
        <w:rPr>
          <w:rFonts w:ascii="Arial" w:hAnsi="Arial" w:cs="Arial"/>
          <w:bCs/>
          <w:sz w:val="22"/>
          <w:szCs w:val="22"/>
        </w:rPr>
        <w:t xml:space="preserve">, </w:t>
      </w:r>
      <w:r w:rsidRPr="00092647">
        <w:rPr>
          <w:rFonts w:ascii="Arial" w:hAnsi="Arial" w:cs="Arial"/>
          <w:bCs/>
          <w:sz w:val="22"/>
          <w:szCs w:val="22"/>
        </w:rPr>
        <w:t>S</w:t>
      </w:r>
      <w:r>
        <w:rPr>
          <w:rFonts w:ascii="Arial" w:hAnsi="Arial" w:cs="Arial"/>
          <w:bCs/>
          <w:sz w:val="22"/>
          <w:szCs w:val="22"/>
        </w:rPr>
        <w:t xml:space="preserve">., </w:t>
      </w:r>
      <w:r w:rsidRPr="00092647">
        <w:rPr>
          <w:rFonts w:ascii="Arial" w:hAnsi="Arial" w:cs="Arial"/>
          <w:bCs/>
          <w:sz w:val="22"/>
          <w:szCs w:val="22"/>
        </w:rPr>
        <w:t>Metzger,</w:t>
      </w:r>
      <w:r>
        <w:rPr>
          <w:rFonts w:ascii="Arial" w:hAnsi="Arial" w:cs="Arial"/>
          <w:bCs/>
          <w:sz w:val="22"/>
          <w:szCs w:val="22"/>
        </w:rPr>
        <w:t xml:space="preserve"> L. E., &amp; </w:t>
      </w:r>
      <w:r w:rsidRPr="00AC3795">
        <w:rPr>
          <w:rFonts w:ascii="Arial" w:hAnsi="Arial" w:cs="Arial"/>
          <w:b/>
          <w:sz w:val="22"/>
          <w:szCs w:val="22"/>
        </w:rPr>
        <w:t>Martinez-Monteagudo, S. I.</w:t>
      </w:r>
      <w:r>
        <w:rPr>
          <w:rFonts w:ascii="Arial" w:hAnsi="Arial" w:cs="Arial"/>
          <w:bCs/>
          <w:sz w:val="22"/>
          <w:szCs w:val="22"/>
        </w:rPr>
        <w:t xml:space="preserve"> (2020). </w:t>
      </w:r>
      <w:r w:rsidRPr="00092647">
        <w:rPr>
          <w:rFonts w:ascii="Arial" w:hAnsi="Arial" w:cs="Arial"/>
          <w:bCs/>
          <w:sz w:val="22"/>
          <w:szCs w:val="22"/>
        </w:rPr>
        <w:t>One-pot synthesis of sweetening syrup from lactose</w:t>
      </w:r>
      <w:r>
        <w:rPr>
          <w:rFonts w:ascii="Arial" w:hAnsi="Arial" w:cs="Arial"/>
          <w:bCs/>
          <w:sz w:val="22"/>
          <w:szCs w:val="22"/>
        </w:rPr>
        <w:t>. Scientific Reports, 10(1).</w:t>
      </w:r>
    </w:p>
    <w:p w14:paraId="4FB36924" w14:textId="77777777" w:rsidR="00092647" w:rsidRPr="00092647" w:rsidRDefault="00092647" w:rsidP="00AC3795">
      <w:pPr>
        <w:autoSpaceDE w:val="0"/>
        <w:ind w:left="720" w:hanging="720"/>
        <w:jc w:val="both"/>
        <w:rPr>
          <w:rFonts w:ascii="Arial" w:hAnsi="Arial" w:cs="Arial"/>
          <w:bCs/>
          <w:sz w:val="8"/>
          <w:szCs w:val="8"/>
        </w:rPr>
      </w:pPr>
    </w:p>
    <w:p w14:paraId="0318580D" w14:textId="05E22508" w:rsidR="00CB411F" w:rsidRDefault="00CB411F" w:rsidP="00AC3795">
      <w:pPr>
        <w:autoSpaceDE w:val="0"/>
        <w:ind w:left="720" w:hanging="720"/>
        <w:jc w:val="both"/>
        <w:rPr>
          <w:rFonts w:ascii="Arial" w:hAnsi="Arial" w:cs="Arial"/>
          <w:bCs/>
          <w:sz w:val="22"/>
          <w:szCs w:val="22"/>
        </w:rPr>
      </w:pPr>
      <w:r w:rsidRPr="00CB411F">
        <w:rPr>
          <w:rFonts w:ascii="Arial" w:hAnsi="Arial" w:cs="Arial"/>
          <w:bCs/>
          <w:sz w:val="22"/>
          <w:szCs w:val="22"/>
        </w:rPr>
        <w:t xml:space="preserve">Cheng, S., Hummel, M., Dahal, B., Gu, Z., Kharel, P., &amp; </w:t>
      </w:r>
      <w:r w:rsidRPr="00CB411F">
        <w:rPr>
          <w:rFonts w:ascii="Arial" w:hAnsi="Arial" w:cs="Arial"/>
          <w:b/>
          <w:sz w:val="22"/>
          <w:szCs w:val="22"/>
        </w:rPr>
        <w:t xml:space="preserve">Martínez-Monteagudo, S. I. </w:t>
      </w:r>
      <w:r w:rsidRPr="00CB411F">
        <w:rPr>
          <w:rFonts w:ascii="Arial" w:hAnsi="Arial" w:cs="Arial"/>
          <w:bCs/>
          <w:sz w:val="22"/>
          <w:szCs w:val="22"/>
        </w:rPr>
        <w:t>(2020). A two-step process for the synthesis of sweetening syrup from aqueous lactose. LWT</w:t>
      </w:r>
      <w:r w:rsidR="00D13ED6">
        <w:rPr>
          <w:rFonts w:ascii="Arial" w:hAnsi="Arial" w:cs="Arial"/>
          <w:bCs/>
          <w:sz w:val="22"/>
          <w:szCs w:val="22"/>
        </w:rPr>
        <w:t xml:space="preserve"> – Food Science &amp; Technology</w:t>
      </w:r>
      <w:r w:rsidRPr="00CB411F">
        <w:rPr>
          <w:rFonts w:ascii="Arial" w:hAnsi="Arial" w:cs="Arial"/>
          <w:bCs/>
          <w:sz w:val="22"/>
          <w:szCs w:val="22"/>
        </w:rPr>
        <w:t>, 117, 108659.</w:t>
      </w:r>
    </w:p>
    <w:p w14:paraId="5D7473D9" w14:textId="77777777" w:rsidR="00CB411F" w:rsidRPr="00CB411F" w:rsidRDefault="00CB411F" w:rsidP="00AC3795">
      <w:pPr>
        <w:autoSpaceDE w:val="0"/>
        <w:ind w:left="720" w:hanging="720"/>
        <w:jc w:val="both"/>
        <w:rPr>
          <w:rFonts w:ascii="Arial" w:hAnsi="Arial" w:cs="Arial"/>
          <w:bCs/>
          <w:sz w:val="8"/>
          <w:szCs w:val="8"/>
        </w:rPr>
      </w:pPr>
    </w:p>
    <w:p w14:paraId="5DA8603F" w14:textId="578D328F" w:rsidR="006B3D2F" w:rsidRDefault="006B3D2F" w:rsidP="00AC3795">
      <w:pPr>
        <w:autoSpaceDE w:val="0"/>
        <w:ind w:left="720" w:hanging="720"/>
        <w:jc w:val="both"/>
        <w:rPr>
          <w:rFonts w:ascii="Arial" w:hAnsi="Arial" w:cs="Arial"/>
          <w:bCs/>
          <w:sz w:val="22"/>
          <w:szCs w:val="22"/>
        </w:rPr>
      </w:pPr>
      <w:r w:rsidRPr="00AC3795">
        <w:rPr>
          <w:rFonts w:ascii="Arial" w:hAnsi="Arial" w:cs="Arial"/>
          <w:bCs/>
          <w:sz w:val="22"/>
          <w:szCs w:val="22"/>
        </w:rPr>
        <w:t>Cheng, S.,</w:t>
      </w:r>
      <w:r>
        <w:rPr>
          <w:rFonts w:ascii="Arial" w:hAnsi="Arial" w:cs="Arial"/>
          <w:bCs/>
          <w:sz w:val="22"/>
          <w:szCs w:val="22"/>
        </w:rPr>
        <w:t xml:space="preserve"> Rathnakumar, K., </w:t>
      </w:r>
      <w:r w:rsidRPr="00AC3795">
        <w:rPr>
          <w:rFonts w:ascii="Arial" w:hAnsi="Arial" w:cs="Arial"/>
          <w:bCs/>
          <w:sz w:val="22"/>
          <w:szCs w:val="22"/>
        </w:rPr>
        <w:t xml:space="preserve">&amp; </w:t>
      </w:r>
      <w:r w:rsidRPr="00AC3795">
        <w:rPr>
          <w:rFonts w:ascii="Arial" w:hAnsi="Arial" w:cs="Arial"/>
          <w:b/>
          <w:sz w:val="22"/>
          <w:szCs w:val="22"/>
        </w:rPr>
        <w:t>Martinez-Monteagudo, S. I.</w:t>
      </w:r>
      <w:r w:rsidRPr="00AC3795">
        <w:rPr>
          <w:rFonts w:ascii="Arial" w:hAnsi="Arial" w:cs="Arial"/>
          <w:bCs/>
          <w:sz w:val="22"/>
          <w:szCs w:val="22"/>
        </w:rPr>
        <w:t xml:space="preserve"> (201</w:t>
      </w:r>
      <w:r>
        <w:rPr>
          <w:rFonts w:ascii="Arial" w:hAnsi="Arial" w:cs="Arial"/>
          <w:bCs/>
          <w:sz w:val="22"/>
          <w:szCs w:val="22"/>
        </w:rPr>
        <w:t>9</w:t>
      </w:r>
      <w:r w:rsidRPr="00AC3795">
        <w:rPr>
          <w:rFonts w:ascii="Arial" w:hAnsi="Arial" w:cs="Arial"/>
          <w:bCs/>
          <w:sz w:val="22"/>
          <w:szCs w:val="22"/>
        </w:rPr>
        <w:t>).</w:t>
      </w:r>
      <w:r w:rsidRPr="006B3D2F">
        <w:t xml:space="preserve"> </w:t>
      </w:r>
      <w:r w:rsidRPr="006B3D2F">
        <w:rPr>
          <w:rFonts w:ascii="Arial" w:hAnsi="Arial" w:cs="Arial"/>
          <w:bCs/>
          <w:sz w:val="22"/>
          <w:szCs w:val="22"/>
        </w:rPr>
        <w:t>Extraction of Dairy Phospholipids Using Switchable Solvents: A Feasibility Study</w:t>
      </w:r>
      <w:r>
        <w:rPr>
          <w:rFonts w:ascii="Arial" w:hAnsi="Arial" w:cs="Arial"/>
          <w:bCs/>
          <w:sz w:val="22"/>
          <w:szCs w:val="22"/>
        </w:rPr>
        <w:t>. Foods. 8(7):265-</w:t>
      </w:r>
      <w:r w:rsidR="00CB411F">
        <w:rPr>
          <w:rFonts w:ascii="Arial" w:hAnsi="Arial" w:cs="Arial"/>
          <w:bCs/>
          <w:sz w:val="22"/>
          <w:szCs w:val="22"/>
        </w:rPr>
        <w:t>275.</w:t>
      </w:r>
    </w:p>
    <w:p w14:paraId="5ED972E9" w14:textId="77777777" w:rsidR="00CB411F" w:rsidRPr="00CB411F" w:rsidRDefault="00CB411F" w:rsidP="00AC3795">
      <w:pPr>
        <w:autoSpaceDE w:val="0"/>
        <w:ind w:left="720" w:hanging="720"/>
        <w:jc w:val="both"/>
        <w:rPr>
          <w:rFonts w:ascii="Arial" w:hAnsi="Arial" w:cs="Arial"/>
          <w:bCs/>
          <w:sz w:val="8"/>
          <w:szCs w:val="8"/>
          <w:lang w:val="es-MX"/>
        </w:rPr>
      </w:pPr>
    </w:p>
    <w:p w14:paraId="489CE44D" w14:textId="56F0598D" w:rsidR="00596405" w:rsidRDefault="00596405" w:rsidP="00AC3795">
      <w:pPr>
        <w:autoSpaceDE w:val="0"/>
        <w:ind w:left="720" w:hanging="720"/>
        <w:jc w:val="both"/>
        <w:rPr>
          <w:rFonts w:ascii="Arial" w:hAnsi="Arial" w:cs="Arial"/>
          <w:bCs/>
          <w:sz w:val="22"/>
          <w:szCs w:val="22"/>
        </w:rPr>
      </w:pPr>
      <w:r w:rsidRPr="00AC3795">
        <w:rPr>
          <w:rFonts w:ascii="Arial" w:hAnsi="Arial" w:cs="Arial"/>
          <w:b/>
          <w:sz w:val="22"/>
          <w:szCs w:val="22"/>
          <w:lang w:val="es-MX"/>
        </w:rPr>
        <w:t>Martinez-Monteagudo, S. I</w:t>
      </w:r>
      <w:r w:rsidRPr="00AC3795">
        <w:rPr>
          <w:rFonts w:ascii="Arial" w:hAnsi="Arial" w:cs="Arial"/>
          <w:bCs/>
          <w:sz w:val="22"/>
          <w:szCs w:val="22"/>
          <w:lang w:val="es-MX"/>
        </w:rPr>
        <w:t xml:space="preserve">., Enteshari, M., &amp; Metzger, L. E. (2019). </w:t>
      </w:r>
      <w:r w:rsidRPr="00AC3795">
        <w:rPr>
          <w:rFonts w:ascii="Arial" w:hAnsi="Arial" w:cs="Arial"/>
          <w:bCs/>
          <w:sz w:val="22"/>
          <w:szCs w:val="22"/>
        </w:rPr>
        <w:t>Lactitol: Production, properties, and applications. Trends in Food Science &amp; Technology. 83:180-191.</w:t>
      </w:r>
    </w:p>
    <w:p w14:paraId="633F5679" w14:textId="77777777" w:rsidR="00AC3795" w:rsidRPr="00AC3795" w:rsidRDefault="00AC3795" w:rsidP="00AC3795">
      <w:pPr>
        <w:autoSpaceDE w:val="0"/>
        <w:ind w:left="720" w:hanging="720"/>
        <w:jc w:val="both"/>
        <w:rPr>
          <w:rFonts w:ascii="Arial" w:hAnsi="Arial" w:cs="Arial"/>
          <w:bCs/>
          <w:sz w:val="8"/>
          <w:szCs w:val="8"/>
        </w:rPr>
      </w:pPr>
    </w:p>
    <w:p w14:paraId="45EF3437" w14:textId="30F11F9C" w:rsidR="00596405" w:rsidRPr="00AC3795" w:rsidRDefault="00596405" w:rsidP="00AC3795">
      <w:pPr>
        <w:autoSpaceDE w:val="0"/>
        <w:ind w:left="720" w:hanging="720"/>
        <w:jc w:val="both"/>
        <w:rPr>
          <w:rFonts w:ascii="Arial" w:hAnsi="Arial" w:cs="Arial"/>
          <w:bCs/>
          <w:sz w:val="22"/>
          <w:szCs w:val="22"/>
        </w:rPr>
      </w:pPr>
      <w:r w:rsidRPr="00AC3795">
        <w:rPr>
          <w:rFonts w:ascii="Arial" w:hAnsi="Arial" w:cs="Arial"/>
          <w:bCs/>
          <w:sz w:val="22"/>
          <w:szCs w:val="22"/>
        </w:rPr>
        <w:t xml:space="preserve">Cheng, S., &amp; </w:t>
      </w:r>
      <w:r w:rsidRPr="00AC3795">
        <w:rPr>
          <w:rFonts w:ascii="Arial" w:hAnsi="Arial" w:cs="Arial"/>
          <w:b/>
          <w:sz w:val="22"/>
          <w:szCs w:val="22"/>
        </w:rPr>
        <w:t>Martinez-Monteagudo, S. I.</w:t>
      </w:r>
      <w:r w:rsidRPr="00AC3795">
        <w:rPr>
          <w:rFonts w:ascii="Arial" w:hAnsi="Arial" w:cs="Arial"/>
          <w:bCs/>
          <w:sz w:val="22"/>
          <w:szCs w:val="22"/>
        </w:rPr>
        <w:t xml:space="preserve"> (2018). Hydrogenation of lactose for the production of lactitol. Asia-Pacific Journal of Chemical Engineering. 14(1):1-18.</w:t>
      </w:r>
    </w:p>
    <w:p w14:paraId="6A681BF0" w14:textId="77777777" w:rsidR="00AC3795" w:rsidRPr="00AC3795" w:rsidRDefault="00AC3795" w:rsidP="00AC3795">
      <w:pPr>
        <w:autoSpaceDE w:val="0"/>
        <w:ind w:left="720" w:hanging="720"/>
        <w:jc w:val="both"/>
        <w:rPr>
          <w:rFonts w:ascii="Arial" w:hAnsi="Arial" w:cs="Arial"/>
          <w:bCs/>
          <w:sz w:val="8"/>
          <w:szCs w:val="8"/>
        </w:rPr>
      </w:pPr>
    </w:p>
    <w:p w14:paraId="04B2FE72" w14:textId="0FE54A82" w:rsidR="00596405" w:rsidRPr="00AC3795" w:rsidRDefault="00596405" w:rsidP="00AC3795">
      <w:pPr>
        <w:autoSpaceDE w:val="0"/>
        <w:ind w:left="720" w:hanging="720"/>
        <w:jc w:val="both"/>
        <w:rPr>
          <w:rFonts w:ascii="Arial" w:hAnsi="Arial" w:cs="Arial"/>
          <w:bCs/>
          <w:sz w:val="22"/>
          <w:szCs w:val="22"/>
        </w:rPr>
      </w:pPr>
      <w:r w:rsidRPr="00AC3795">
        <w:rPr>
          <w:rFonts w:ascii="Arial" w:hAnsi="Arial" w:cs="Arial"/>
          <w:bCs/>
          <w:sz w:val="22"/>
          <w:szCs w:val="22"/>
        </w:rPr>
        <w:t xml:space="preserve">Enteshari, M., &amp; </w:t>
      </w:r>
      <w:r w:rsidRPr="00AC3795">
        <w:rPr>
          <w:rFonts w:ascii="Arial" w:hAnsi="Arial" w:cs="Arial"/>
          <w:b/>
          <w:sz w:val="22"/>
          <w:szCs w:val="22"/>
        </w:rPr>
        <w:t>Martinez-Monteagudo, S. I.</w:t>
      </w:r>
      <w:r w:rsidRPr="00AC3795">
        <w:rPr>
          <w:rFonts w:ascii="Arial" w:hAnsi="Arial" w:cs="Arial"/>
          <w:bCs/>
          <w:sz w:val="22"/>
          <w:szCs w:val="22"/>
        </w:rPr>
        <w:t xml:space="preserve"> (2018) Subcritical hydrolysis of ice-cream wastewater: modeling and functional properties of hydrolysate, Food and Bioproducts Processing, 111: 104-113.</w:t>
      </w:r>
    </w:p>
    <w:p w14:paraId="4D6C99CD" w14:textId="77777777" w:rsidR="00AC3795" w:rsidRPr="00AC3795" w:rsidRDefault="00AC3795" w:rsidP="00AC3795">
      <w:pPr>
        <w:autoSpaceDE w:val="0"/>
        <w:ind w:left="720" w:hanging="720"/>
        <w:jc w:val="both"/>
        <w:rPr>
          <w:rFonts w:ascii="Arial" w:hAnsi="Arial" w:cs="Arial"/>
          <w:bCs/>
          <w:sz w:val="8"/>
          <w:szCs w:val="8"/>
        </w:rPr>
      </w:pPr>
    </w:p>
    <w:p w14:paraId="61D8146F" w14:textId="3F49D2AD" w:rsidR="00596405" w:rsidRDefault="00596405" w:rsidP="00AC3795">
      <w:pPr>
        <w:autoSpaceDE w:val="0"/>
        <w:ind w:left="720" w:hanging="720"/>
        <w:jc w:val="both"/>
        <w:rPr>
          <w:rFonts w:ascii="Arial" w:hAnsi="Arial" w:cs="Arial"/>
          <w:bCs/>
          <w:sz w:val="22"/>
          <w:szCs w:val="22"/>
        </w:rPr>
      </w:pPr>
      <w:r w:rsidRPr="00AC3795">
        <w:rPr>
          <w:rFonts w:ascii="Arial" w:hAnsi="Arial" w:cs="Arial"/>
          <w:bCs/>
          <w:sz w:val="22"/>
          <w:szCs w:val="22"/>
        </w:rPr>
        <w:t xml:space="preserve">Chourio, A. M., Salais-Fierro, F., Mehmood, Z., </w:t>
      </w:r>
      <w:r w:rsidRPr="00AC3795">
        <w:rPr>
          <w:rFonts w:ascii="Arial" w:hAnsi="Arial" w:cs="Arial"/>
          <w:b/>
          <w:sz w:val="22"/>
          <w:szCs w:val="22"/>
        </w:rPr>
        <w:t>Martinez-Monteagudo, S. I.</w:t>
      </w:r>
      <w:r w:rsidRPr="00AC3795">
        <w:rPr>
          <w:rFonts w:ascii="Arial" w:hAnsi="Arial" w:cs="Arial"/>
          <w:bCs/>
          <w:sz w:val="22"/>
          <w:szCs w:val="22"/>
        </w:rPr>
        <w:t xml:space="preserve">, </w:t>
      </w:r>
      <w:r w:rsidRPr="00AC3795">
        <w:rPr>
          <w:rFonts w:ascii="Arial" w:hAnsi="Arial" w:cs="Arial"/>
          <w:bCs/>
          <w:sz w:val="22"/>
          <w:szCs w:val="22"/>
          <w:lang w:val="es-MX"/>
        </w:rPr>
        <w:t xml:space="preserve">&amp; </w:t>
      </w:r>
      <w:r w:rsidRPr="00AC3795">
        <w:rPr>
          <w:rFonts w:ascii="Arial" w:hAnsi="Arial" w:cs="Arial"/>
          <w:bCs/>
          <w:sz w:val="22"/>
          <w:szCs w:val="22"/>
        </w:rPr>
        <w:t>Saldaña, M. D. A. (2018) Inactivation of peroxidase and polyphenoloxidase in coconut water using pressure-assisted thermal processing, Innovative Food Science &amp; Emerging Technologies 49: 41-50.</w:t>
      </w:r>
    </w:p>
    <w:p w14:paraId="0E240440" w14:textId="77777777" w:rsidR="00092647" w:rsidRPr="00092647" w:rsidRDefault="00092647" w:rsidP="00AC3795">
      <w:pPr>
        <w:autoSpaceDE w:val="0"/>
        <w:ind w:left="720" w:hanging="720"/>
        <w:jc w:val="both"/>
        <w:rPr>
          <w:rFonts w:ascii="Arial" w:hAnsi="Arial" w:cs="Arial"/>
          <w:bCs/>
          <w:sz w:val="8"/>
          <w:szCs w:val="8"/>
        </w:rPr>
      </w:pPr>
    </w:p>
    <w:p w14:paraId="3994C8EE" w14:textId="59BBBEB2" w:rsidR="00596405" w:rsidRPr="00AC3795" w:rsidRDefault="00596405" w:rsidP="00AC3795">
      <w:pPr>
        <w:autoSpaceDE w:val="0"/>
        <w:ind w:left="720" w:hanging="720"/>
        <w:jc w:val="both"/>
        <w:rPr>
          <w:rFonts w:ascii="Arial" w:hAnsi="Arial" w:cs="Arial"/>
          <w:bCs/>
          <w:sz w:val="22"/>
          <w:szCs w:val="22"/>
        </w:rPr>
      </w:pPr>
      <w:bookmarkStart w:id="1" w:name="_Hlk10724400"/>
      <w:r w:rsidRPr="00AC3795">
        <w:rPr>
          <w:rFonts w:ascii="Arial" w:hAnsi="Arial" w:cs="Arial"/>
          <w:b/>
          <w:sz w:val="22"/>
          <w:szCs w:val="22"/>
        </w:rPr>
        <w:t>Martinez-Monteagudo, S. I.</w:t>
      </w:r>
      <w:r w:rsidRPr="00AC3795">
        <w:rPr>
          <w:rFonts w:ascii="Arial" w:hAnsi="Arial" w:cs="Arial"/>
          <w:bCs/>
          <w:sz w:val="22"/>
          <w:szCs w:val="22"/>
        </w:rPr>
        <w:t xml:space="preserve"> (2018) Analysis of thermoxidation kinetics of milk fat. Revista Mexicana de Ingeniería Química 17(2): 587-602.</w:t>
      </w:r>
    </w:p>
    <w:bookmarkEnd w:id="1"/>
    <w:p w14:paraId="10C08F01" w14:textId="77777777" w:rsidR="00AC3795" w:rsidRPr="00AC3795" w:rsidRDefault="00AC3795" w:rsidP="00AC3795">
      <w:pPr>
        <w:autoSpaceDE w:val="0"/>
        <w:ind w:left="720" w:hanging="720"/>
        <w:jc w:val="both"/>
        <w:rPr>
          <w:rFonts w:ascii="Arial" w:hAnsi="Arial" w:cs="Arial"/>
          <w:bCs/>
          <w:sz w:val="8"/>
          <w:szCs w:val="8"/>
        </w:rPr>
      </w:pPr>
    </w:p>
    <w:p w14:paraId="1BED2DCD" w14:textId="5A552D88" w:rsidR="00596405" w:rsidRPr="00AC3795" w:rsidRDefault="00596405" w:rsidP="00AC3795">
      <w:pPr>
        <w:autoSpaceDE w:val="0"/>
        <w:ind w:left="720" w:hanging="720"/>
        <w:jc w:val="both"/>
        <w:rPr>
          <w:rFonts w:ascii="Arial" w:hAnsi="Arial" w:cs="Arial"/>
          <w:bCs/>
          <w:sz w:val="22"/>
          <w:szCs w:val="22"/>
        </w:rPr>
      </w:pPr>
      <w:r w:rsidRPr="00AC3795">
        <w:rPr>
          <w:rFonts w:ascii="Arial" w:hAnsi="Arial" w:cs="Arial"/>
          <w:bCs/>
          <w:sz w:val="22"/>
          <w:szCs w:val="22"/>
        </w:rPr>
        <w:t xml:space="preserve">Yan, B., </w:t>
      </w:r>
      <w:r w:rsidRPr="00AC3795">
        <w:rPr>
          <w:rFonts w:ascii="Arial" w:hAnsi="Arial" w:cs="Arial"/>
          <w:b/>
          <w:sz w:val="22"/>
          <w:szCs w:val="22"/>
        </w:rPr>
        <w:t>Martinez-Monteagudo, S. I.</w:t>
      </w:r>
      <w:r w:rsidRPr="00AC3795">
        <w:rPr>
          <w:rFonts w:ascii="Arial" w:hAnsi="Arial" w:cs="Arial"/>
          <w:bCs/>
          <w:sz w:val="22"/>
          <w:szCs w:val="22"/>
        </w:rPr>
        <w:t xml:space="preserve">, </w:t>
      </w:r>
      <w:r w:rsidRPr="00AC3795">
        <w:rPr>
          <w:rFonts w:ascii="Arial" w:hAnsi="Arial" w:cs="Arial"/>
          <w:bCs/>
          <w:noProof/>
          <w:sz w:val="22"/>
          <w:szCs w:val="22"/>
        </w:rPr>
        <w:t>Cooperstone,</w:t>
      </w:r>
      <w:r w:rsidRPr="00AC3795">
        <w:rPr>
          <w:rFonts w:ascii="Arial" w:hAnsi="Arial" w:cs="Arial"/>
          <w:bCs/>
          <w:sz w:val="22"/>
          <w:szCs w:val="22"/>
        </w:rPr>
        <w:t xml:space="preserve"> J. L., Riedl, K. M., Schwartz, S. J., </w:t>
      </w:r>
      <w:r w:rsidRPr="00AC3795">
        <w:rPr>
          <w:rFonts w:ascii="Arial" w:hAnsi="Arial" w:cs="Arial"/>
          <w:bCs/>
          <w:sz w:val="22"/>
          <w:szCs w:val="22"/>
          <w:lang w:val="es-MX"/>
        </w:rPr>
        <w:t xml:space="preserve">&amp; </w:t>
      </w:r>
      <w:r w:rsidRPr="00AC3795">
        <w:rPr>
          <w:rFonts w:ascii="Arial" w:hAnsi="Arial" w:cs="Arial"/>
          <w:bCs/>
          <w:sz w:val="22"/>
          <w:szCs w:val="22"/>
        </w:rPr>
        <w:t>Balasubramaniam, V. M. (2017) Impact of thermal and pressure-based technologies on carotenoid retention and selected quality parameters in tomato juice. Food and Bioproducts Proces, 10(5): 808-818.</w:t>
      </w:r>
    </w:p>
    <w:p w14:paraId="593B80FE" w14:textId="77777777" w:rsidR="00AC3795" w:rsidRPr="00AC3795" w:rsidRDefault="00AC3795" w:rsidP="00AC3795">
      <w:pPr>
        <w:autoSpaceDE w:val="0"/>
        <w:ind w:left="720" w:hanging="720"/>
        <w:jc w:val="both"/>
        <w:rPr>
          <w:rFonts w:ascii="Arial" w:hAnsi="Arial" w:cs="Arial"/>
          <w:b/>
          <w:sz w:val="8"/>
          <w:szCs w:val="8"/>
        </w:rPr>
      </w:pPr>
    </w:p>
    <w:p w14:paraId="7502D50E" w14:textId="463ACF9C" w:rsidR="00596405" w:rsidRPr="00AC3795" w:rsidRDefault="00596405" w:rsidP="00AC3795">
      <w:pPr>
        <w:autoSpaceDE w:val="0"/>
        <w:ind w:left="720" w:hanging="720"/>
        <w:jc w:val="both"/>
        <w:rPr>
          <w:rFonts w:ascii="Arial" w:hAnsi="Arial" w:cs="Arial"/>
          <w:bCs/>
          <w:sz w:val="22"/>
          <w:szCs w:val="22"/>
        </w:rPr>
      </w:pPr>
      <w:r w:rsidRPr="00AC3795">
        <w:rPr>
          <w:rFonts w:ascii="Arial" w:hAnsi="Arial" w:cs="Arial"/>
          <w:b/>
          <w:sz w:val="22"/>
          <w:szCs w:val="22"/>
        </w:rPr>
        <w:t>Martinez-Monteagudo, S. I.</w:t>
      </w:r>
      <w:r w:rsidRPr="00AC3795">
        <w:rPr>
          <w:rFonts w:ascii="Arial" w:hAnsi="Arial" w:cs="Arial"/>
          <w:bCs/>
          <w:sz w:val="22"/>
          <w:szCs w:val="22"/>
        </w:rPr>
        <w:t xml:space="preserve">, Yan, B., </w:t>
      </w:r>
      <w:r w:rsidRPr="00AC3795">
        <w:rPr>
          <w:rFonts w:ascii="Arial" w:hAnsi="Arial" w:cs="Arial"/>
          <w:bCs/>
          <w:sz w:val="22"/>
          <w:szCs w:val="22"/>
          <w:lang w:val="es-MX"/>
        </w:rPr>
        <w:t xml:space="preserve">&amp; </w:t>
      </w:r>
      <w:r w:rsidRPr="00AC3795">
        <w:rPr>
          <w:rFonts w:ascii="Arial" w:hAnsi="Arial" w:cs="Arial"/>
          <w:bCs/>
          <w:sz w:val="22"/>
          <w:szCs w:val="22"/>
        </w:rPr>
        <w:t xml:space="preserve">Balasubramaniam, V. M. (2017) Engineering </w:t>
      </w:r>
      <w:r w:rsidRPr="00AC3795">
        <w:rPr>
          <w:rFonts w:ascii="Arial" w:hAnsi="Arial" w:cs="Arial"/>
          <w:bCs/>
          <w:noProof/>
          <w:sz w:val="22"/>
          <w:szCs w:val="22"/>
        </w:rPr>
        <w:t>process characterization</w:t>
      </w:r>
      <w:r w:rsidRPr="00AC3795">
        <w:rPr>
          <w:rFonts w:ascii="Arial" w:hAnsi="Arial" w:cs="Arial"/>
          <w:bCs/>
          <w:sz w:val="22"/>
          <w:szCs w:val="22"/>
        </w:rPr>
        <w:t xml:space="preserve"> of </w:t>
      </w:r>
      <w:r w:rsidRPr="00AC3795">
        <w:rPr>
          <w:rFonts w:ascii="Arial" w:hAnsi="Arial" w:cs="Arial"/>
          <w:bCs/>
          <w:noProof/>
          <w:sz w:val="22"/>
          <w:szCs w:val="22"/>
        </w:rPr>
        <w:t>high-pressure</w:t>
      </w:r>
      <w:r w:rsidRPr="00AC3795">
        <w:rPr>
          <w:rFonts w:ascii="Arial" w:hAnsi="Arial" w:cs="Arial"/>
          <w:bCs/>
          <w:sz w:val="22"/>
          <w:szCs w:val="22"/>
        </w:rPr>
        <w:t xml:space="preserve"> homogenization – from </w:t>
      </w:r>
      <w:r w:rsidRPr="00AC3795">
        <w:rPr>
          <w:rFonts w:ascii="Arial" w:hAnsi="Arial" w:cs="Arial"/>
          <w:bCs/>
          <w:noProof/>
          <w:sz w:val="22"/>
          <w:szCs w:val="22"/>
        </w:rPr>
        <w:t>laboratory</w:t>
      </w:r>
      <w:r w:rsidRPr="00AC3795">
        <w:rPr>
          <w:rFonts w:ascii="Arial" w:hAnsi="Arial" w:cs="Arial"/>
          <w:bCs/>
          <w:sz w:val="22"/>
          <w:szCs w:val="22"/>
        </w:rPr>
        <w:t xml:space="preserve"> to industrial scale. Food </w:t>
      </w:r>
      <w:r w:rsidRPr="00AC3795">
        <w:rPr>
          <w:rFonts w:ascii="Arial" w:hAnsi="Arial" w:cs="Arial"/>
          <w:bCs/>
          <w:noProof/>
          <w:sz w:val="22"/>
          <w:szCs w:val="22"/>
        </w:rPr>
        <w:t>engineering</w:t>
      </w:r>
      <w:r w:rsidRPr="00AC3795">
        <w:rPr>
          <w:rFonts w:ascii="Arial" w:hAnsi="Arial" w:cs="Arial"/>
          <w:bCs/>
          <w:sz w:val="22"/>
          <w:szCs w:val="22"/>
        </w:rPr>
        <w:t xml:space="preserve"> Reviews 9(3): 143-169.  </w:t>
      </w:r>
    </w:p>
    <w:p w14:paraId="0897CB4E" w14:textId="77777777" w:rsidR="00AC3795" w:rsidRPr="00AC3795" w:rsidRDefault="00AC3795" w:rsidP="00AC3795">
      <w:pPr>
        <w:autoSpaceDE w:val="0"/>
        <w:ind w:left="720" w:hanging="720"/>
        <w:jc w:val="both"/>
        <w:rPr>
          <w:rFonts w:ascii="Arial" w:hAnsi="Arial" w:cs="Arial"/>
          <w:b/>
          <w:sz w:val="8"/>
          <w:szCs w:val="8"/>
        </w:rPr>
      </w:pPr>
    </w:p>
    <w:p w14:paraId="08B47426" w14:textId="5AD06AA3" w:rsidR="00596405" w:rsidRPr="00AC3795" w:rsidRDefault="00596405" w:rsidP="00AC3795">
      <w:pPr>
        <w:autoSpaceDE w:val="0"/>
        <w:ind w:left="720" w:hanging="720"/>
        <w:jc w:val="both"/>
        <w:rPr>
          <w:rFonts w:ascii="Arial" w:hAnsi="Arial" w:cs="Arial"/>
          <w:bCs/>
          <w:sz w:val="22"/>
          <w:szCs w:val="22"/>
        </w:rPr>
      </w:pPr>
      <w:r w:rsidRPr="00AC3795">
        <w:rPr>
          <w:rFonts w:ascii="Arial" w:hAnsi="Arial" w:cs="Arial"/>
          <w:b/>
          <w:sz w:val="22"/>
          <w:szCs w:val="22"/>
        </w:rPr>
        <w:t>Martinez-Monteagudo, S. I.</w:t>
      </w:r>
      <w:r w:rsidRPr="00AC3795">
        <w:rPr>
          <w:rFonts w:ascii="Arial" w:hAnsi="Arial" w:cs="Arial"/>
          <w:bCs/>
          <w:sz w:val="22"/>
          <w:szCs w:val="22"/>
        </w:rPr>
        <w:t xml:space="preserve">, Kamat, S., Patel, N., Konuklar, G., Rangavajla, N., &amp; Balasubramaniam, V. M. (2017). Improvements in emulsion stability of dairy beverages treated by high-pressure homogenization: A pilot-scale feasibility study Journal of Food Engineering 193:42-52. </w:t>
      </w:r>
    </w:p>
    <w:p w14:paraId="58232796" w14:textId="77777777" w:rsidR="00AC3795" w:rsidRPr="00AC3795" w:rsidRDefault="00AC3795" w:rsidP="00AC3795">
      <w:pPr>
        <w:autoSpaceDE w:val="0"/>
        <w:ind w:left="720" w:hanging="720"/>
        <w:jc w:val="both"/>
        <w:rPr>
          <w:rFonts w:ascii="Arial" w:hAnsi="Arial" w:cs="Arial"/>
          <w:b/>
          <w:sz w:val="8"/>
          <w:szCs w:val="8"/>
        </w:rPr>
      </w:pPr>
    </w:p>
    <w:p w14:paraId="0DD8853D" w14:textId="425F2BE1" w:rsidR="00596405" w:rsidRPr="00AC3795" w:rsidRDefault="00596405" w:rsidP="00AC3795">
      <w:pPr>
        <w:autoSpaceDE w:val="0"/>
        <w:ind w:left="720" w:hanging="720"/>
        <w:jc w:val="both"/>
        <w:rPr>
          <w:rFonts w:ascii="Arial" w:hAnsi="Arial" w:cs="Arial"/>
          <w:bCs/>
          <w:sz w:val="22"/>
          <w:szCs w:val="22"/>
        </w:rPr>
      </w:pPr>
      <w:r w:rsidRPr="00AC3795">
        <w:rPr>
          <w:rFonts w:ascii="Arial" w:hAnsi="Arial" w:cs="Arial"/>
          <w:b/>
          <w:sz w:val="22"/>
          <w:szCs w:val="22"/>
        </w:rPr>
        <w:t>Martinez-Monteagudo, S. I.</w:t>
      </w:r>
      <w:r w:rsidRPr="00AC3795">
        <w:rPr>
          <w:rFonts w:ascii="Arial" w:hAnsi="Arial" w:cs="Arial"/>
          <w:bCs/>
          <w:sz w:val="22"/>
          <w:szCs w:val="22"/>
        </w:rPr>
        <w:t xml:space="preserve">, &amp; </w:t>
      </w:r>
      <w:r w:rsidRPr="00AC3795">
        <w:rPr>
          <w:rFonts w:ascii="Arial" w:hAnsi="Arial" w:cs="Arial"/>
          <w:bCs/>
          <w:sz w:val="22"/>
          <w:szCs w:val="22"/>
          <w:lang w:val="es-MX"/>
        </w:rPr>
        <w:t xml:space="preserve">Saldaña, M. D. A. (2015). </w:t>
      </w:r>
      <w:r w:rsidRPr="00AC3795">
        <w:rPr>
          <w:rFonts w:ascii="Arial" w:hAnsi="Arial" w:cs="Arial"/>
          <w:bCs/>
          <w:sz w:val="22"/>
          <w:szCs w:val="22"/>
        </w:rPr>
        <w:t>Combined effect of pressure-assisted thermal processing and antioxidants on the retention of conjugated linoleic acid in milk Foods 4 (2), 65-79.</w:t>
      </w:r>
    </w:p>
    <w:p w14:paraId="75BD5232" w14:textId="77777777" w:rsidR="00AC3795" w:rsidRPr="00AC3795" w:rsidRDefault="00AC3795" w:rsidP="00AC3795">
      <w:pPr>
        <w:autoSpaceDE w:val="0"/>
        <w:ind w:left="720" w:hanging="720"/>
        <w:jc w:val="both"/>
        <w:rPr>
          <w:rFonts w:ascii="Arial" w:hAnsi="Arial" w:cs="Arial"/>
          <w:b/>
          <w:sz w:val="8"/>
          <w:szCs w:val="8"/>
        </w:rPr>
      </w:pPr>
    </w:p>
    <w:p w14:paraId="467C27D0" w14:textId="57B27EF5" w:rsidR="00596405" w:rsidRPr="00AC3795" w:rsidRDefault="00596405" w:rsidP="00AC3795">
      <w:pPr>
        <w:autoSpaceDE w:val="0"/>
        <w:ind w:left="720" w:hanging="720"/>
        <w:jc w:val="both"/>
        <w:rPr>
          <w:rFonts w:ascii="Arial" w:hAnsi="Arial" w:cs="Arial"/>
          <w:bCs/>
          <w:sz w:val="22"/>
          <w:szCs w:val="22"/>
        </w:rPr>
      </w:pPr>
      <w:r w:rsidRPr="00AC3795">
        <w:rPr>
          <w:rFonts w:ascii="Arial" w:hAnsi="Arial" w:cs="Arial"/>
          <w:b/>
          <w:sz w:val="22"/>
          <w:szCs w:val="22"/>
        </w:rPr>
        <w:t>Martinez-Monteagudo, S. I.</w:t>
      </w:r>
      <w:r w:rsidRPr="00AC3795">
        <w:rPr>
          <w:rFonts w:ascii="Arial" w:hAnsi="Arial" w:cs="Arial"/>
          <w:bCs/>
          <w:sz w:val="22"/>
          <w:szCs w:val="22"/>
        </w:rPr>
        <w:t>, &amp;</w:t>
      </w:r>
      <w:r w:rsidRPr="00AC3795">
        <w:rPr>
          <w:rFonts w:ascii="Arial" w:hAnsi="Arial" w:cs="Arial"/>
          <w:bCs/>
          <w:sz w:val="22"/>
          <w:szCs w:val="22"/>
          <w:lang w:val="es-MX"/>
        </w:rPr>
        <w:t xml:space="preserve"> Saldaña, M. D. A. (2015). </w:t>
      </w:r>
      <w:r w:rsidRPr="00AC3795">
        <w:rPr>
          <w:rFonts w:ascii="Arial" w:hAnsi="Arial" w:cs="Arial"/>
          <w:bCs/>
          <w:sz w:val="22"/>
          <w:szCs w:val="22"/>
        </w:rPr>
        <w:t>Kinetic of lactulose formation in bovine milk treated with pressure assisted thermal sterilization. Innovative Food Science &amp; Emerging Technologies 28, 22-30.</w:t>
      </w:r>
    </w:p>
    <w:p w14:paraId="5EB58F3F" w14:textId="77777777" w:rsidR="00AC3795" w:rsidRPr="00AC3795" w:rsidRDefault="00AC3795" w:rsidP="00AC3795">
      <w:pPr>
        <w:autoSpaceDE w:val="0"/>
        <w:autoSpaceDN w:val="0"/>
        <w:adjustRightInd w:val="0"/>
        <w:ind w:left="720" w:hanging="720"/>
        <w:jc w:val="both"/>
        <w:rPr>
          <w:rFonts w:ascii="Arial" w:hAnsi="Arial" w:cs="Arial"/>
          <w:b/>
          <w:sz w:val="8"/>
          <w:szCs w:val="8"/>
        </w:rPr>
      </w:pPr>
    </w:p>
    <w:p w14:paraId="24102850" w14:textId="7B073628" w:rsidR="00596405" w:rsidRPr="00AC379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
          <w:sz w:val="22"/>
          <w:szCs w:val="22"/>
        </w:rPr>
        <w:t>Martinez-Monteagudo, S. I.</w:t>
      </w:r>
      <w:r w:rsidRPr="00AC3795">
        <w:rPr>
          <w:rFonts w:ascii="Arial" w:hAnsi="Arial" w:cs="Arial"/>
          <w:bCs/>
          <w:sz w:val="22"/>
          <w:szCs w:val="22"/>
        </w:rPr>
        <w:t xml:space="preserve">, </w:t>
      </w:r>
      <w:r w:rsidRPr="00AC3795">
        <w:rPr>
          <w:rFonts w:ascii="Arial" w:hAnsi="Arial" w:cs="Arial"/>
          <w:bCs/>
          <w:sz w:val="22"/>
          <w:szCs w:val="22"/>
          <w:lang w:val="es-MX"/>
        </w:rPr>
        <w:t xml:space="preserve">Leal-Dávila, M., Saldaña, M. D. A., &amp; Curtis, J. (2015). </w:t>
      </w:r>
      <w:r w:rsidRPr="00AC3795">
        <w:rPr>
          <w:rFonts w:ascii="Arial" w:hAnsi="Arial" w:cs="Arial"/>
          <w:bCs/>
          <w:sz w:val="22"/>
          <w:szCs w:val="22"/>
        </w:rPr>
        <w:t xml:space="preserve">Oxidative stability of UHT milk rich in conjugated linoleic acid and </w:t>
      </w:r>
      <w:r w:rsidRPr="00AC3795">
        <w:rPr>
          <w:rFonts w:ascii="Arial" w:hAnsi="Arial" w:cs="Arial"/>
          <w:bCs/>
          <w:i/>
          <w:sz w:val="22"/>
          <w:szCs w:val="22"/>
        </w:rPr>
        <w:t>trans</w:t>
      </w:r>
      <w:r w:rsidRPr="00AC3795">
        <w:rPr>
          <w:rFonts w:ascii="Arial" w:hAnsi="Arial" w:cs="Arial"/>
          <w:bCs/>
          <w:sz w:val="22"/>
          <w:szCs w:val="22"/>
        </w:rPr>
        <w:t>-vaccenic acid. International Dairy Journal 43, 70-77.</w:t>
      </w:r>
    </w:p>
    <w:p w14:paraId="59E7D409" w14:textId="77777777" w:rsidR="00AC3795" w:rsidRPr="00AC3795" w:rsidRDefault="00AC3795" w:rsidP="00AC3795">
      <w:pPr>
        <w:autoSpaceDE w:val="0"/>
        <w:autoSpaceDN w:val="0"/>
        <w:adjustRightInd w:val="0"/>
        <w:ind w:left="720" w:hanging="720"/>
        <w:jc w:val="both"/>
        <w:rPr>
          <w:rFonts w:ascii="Arial" w:hAnsi="Arial" w:cs="Arial"/>
          <w:bCs/>
          <w:sz w:val="8"/>
          <w:szCs w:val="8"/>
          <w:lang w:val="es-MX"/>
        </w:rPr>
      </w:pPr>
    </w:p>
    <w:p w14:paraId="1AE73F0F" w14:textId="76454152" w:rsidR="00596405" w:rsidRPr="00AC379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Cs/>
          <w:sz w:val="22"/>
          <w:szCs w:val="22"/>
          <w:lang w:val="es-MX"/>
        </w:rPr>
        <w:t xml:space="preserve">Balasubramaniam, V. M., </w:t>
      </w:r>
      <w:r w:rsidRPr="00AC3795">
        <w:rPr>
          <w:rFonts w:ascii="Arial" w:hAnsi="Arial" w:cs="Arial"/>
          <w:b/>
          <w:sz w:val="22"/>
          <w:szCs w:val="22"/>
          <w:lang w:val="es-MX"/>
        </w:rPr>
        <w:t>Martinez-Monteagudo, S. I</w:t>
      </w:r>
      <w:r w:rsidRPr="00AC3795">
        <w:rPr>
          <w:rFonts w:ascii="Arial" w:hAnsi="Arial" w:cs="Arial"/>
          <w:bCs/>
          <w:sz w:val="22"/>
          <w:szCs w:val="22"/>
          <w:lang w:val="es-MX"/>
        </w:rPr>
        <w:t xml:space="preserve">., &amp; Gupta, R. (2015). </w:t>
      </w:r>
      <w:r w:rsidRPr="00AC3795">
        <w:rPr>
          <w:rFonts w:ascii="Arial" w:hAnsi="Arial" w:cs="Arial"/>
          <w:bCs/>
          <w:sz w:val="22"/>
          <w:szCs w:val="22"/>
        </w:rPr>
        <w:t xml:space="preserve">Principles and applications of pressure-based technologies. Annual review of food science and technology 6, 435-462. </w:t>
      </w:r>
    </w:p>
    <w:p w14:paraId="746389B4" w14:textId="77777777" w:rsidR="00AC3795" w:rsidRPr="00AC3795" w:rsidRDefault="00AC3795" w:rsidP="00AC3795">
      <w:pPr>
        <w:autoSpaceDE w:val="0"/>
        <w:autoSpaceDN w:val="0"/>
        <w:adjustRightInd w:val="0"/>
        <w:ind w:left="720" w:hanging="720"/>
        <w:jc w:val="both"/>
        <w:rPr>
          <w:rFonts w:ascii="Arial" w:hAnsi="Arial" w:cs="Arial"/>
          <w:b/>
          <w:sz w:val="8"/>
          <w:szCs w:val="8"/>
          <w:lang w:val="es-MX"/>
        </w:rPr>
      </w:pPr>
    </w:p>
    <w:p w14:paraId="346AEC8E" w14:textId="2DBE30D1" w:rsidR="00596405" w:rsidRPr="00AC379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
          <w:sz w:val="22"/>
          <w:szCs w:val="22"/>
          <w:lang w:val="es-MX"/>
        </w:rPr>
        <w:t>Martinez-Monteagudo, S. I.</w:t>
      </w:r>
      <w:r w:rsidRPr="00AC3795">
        <w:rPr>
          <w:rFonts w:ascii="Arial" w:hAnsi="Arial" w:cs="Arial"/>
          <w:bCs/>
          <w:sz w:val="22"/>
          <w:szCs w:val="22"/>
          <w:lang w:val="es-MX"/>
        </w:rPr>
        <w:t xml:space="preserve">, &amp; Saldaña MDA. </w:t>
      </w:r>
      <w:r w:rsidRPr="00AC3795">
        <w:rPr>
          <w:rFonts w:ascii="Arial" w:hAnsi="Arial" w:cs="Arial"/>
          <w:bCs/>
          <w:sz w:val="22"/>
          <w:szCs w:val="22"/>
          <w:lang w:val="en-US"/>
        </w:rPr>
        <w:t>(2015). Retention of bioactive lipids in heated milk: experimental and modeling. Food and Bioproducts Processing. 94: 290–296.</w:t>
      </w:r>
    </w:p>
    <w:p w14:paraId="7CFBDE30" w14:textId="77777777" w:rsidR="00AC3795" w:rsidRPr="00AC3795" w:rsidRDefault="00AC3795" w:rsidP="00AC3795">
      <w:pPr>
        <w:autoSpaceDE w:val="0"/>
        <w:autoSpaceDN w:val="0"/>
        <w:adjustRightInd w:val="0"/>
        <w:ind w:left="720" w:hanging="720"/>
        <w:jc w:val="both"/>
        <w:rPr>
          <w:rFonts w:ascii="Arial" w:hAnsi="Arial" w:cs="Arial"/>
          <w:bCs/>
          <w:sz w:val="8"/>
          <w:szCs w:val="8"/>
          <w:lang w:val="es-MX"/>
        </w:rPr>
      </w:pPr>
    </w:p>
    <w:p w14:paraId="0501CFB8" w14:textId="29A6BF0B" w:rsidR="00596405" w:rsidRPr="00AC3795" w:rsidRDefault="00596405" w:rsidP="00AC3795">
      <w:pPr>
        <w:autoSpaceDE w:val="0"/>
        <w:autoSpaceDN w:val="0"/>
        <w:adjustRightInd w:val="0"/>
        <w:ind w:left="720" w:hanging="720"/>
        <w:jc w:val="both"/>
        <w:rPr>
          <w:rFonts w:ascii="Arial" w:hAnsi="Arial" w:cs="Arial"/>
          <w:bCs/>
          <w:sz w:val="22"/>
          <w:szCs w:val="22"/>
          <w:lang w:val="en-US"/>
        </w:rPr>
      </w:pPr>
      <w:r w:rsidRPr="00AC3795">
        <w:rPr>
          <w:rFonts w:ascii="Arial" w:hAnsi="Arial" w:cs="Arial"/>
          <w:bCs/>
          <w:sz w:val="22"/>
          <w:szCs w:val="22"/>
          <w:lang w:val="es-MX"/>
        </w:rPr>
        <w:lastRenderedPageBreak/>
        <w:t xml:space="preserve">Balasubramaniam, V. M. &amp; </w:t>
      </w:r>
      <w:r w:rsidRPr="00AC3795">
        <w:rPr>
          <w:rFonts w:ascii="Arial" w:hAnsi="Arial" w:cs="Arial"/>
          <w:b/>
          <w:sz w:val="22"/>
          <w:szCs w:val="22"/>
          <w:lang w:val="es-MX"/>
        </w:rPr>
        <w:t>Martinez-Monteagudo, S. I</w:t>
      </w:r>
      <w:r w:rsidRPr="00AC3795">
        <w:rPr>
          <w:rFonts w:ascii="Arial" w:hAnsi="Arial" w:cs="Arial"/>
          <w:bCs/>
          <w:sz w:val="22"/>
          <w:szCs w:val="22"/>
          <w:lang w:val="es-MX"/>
        </w:rPr>
        <w:t xml:space="preserve">. (2014). </w:t>
      </w:r>
      <w:r w:rsidRPr="00AC3795">
        <w:rPr>
          <w:rFonts w:ascii="Arial" w:hAnsi="Arial" w:cs="Arial"/>
          <w:bCs/>
          <w:sz w:val="22"/>
          <w:szCs w:val="22"/>
          <w:lang w:val="en-US"/>
        </w:rPr>
        <w:t>Getting past pasteurization: consider high-pressure processing of dairy foods and beverages. Dairy Food Magazine. October 2014.</w:t>
      </w:r>
    </w:p>
    <w:p w14:paraId="24ADFFAE" w14:textId="77777777" w:rsidR="00AC3795" w:rsidRPr="00AC3795" w:rsidRDefault="00AC3795" w:rsidP="00AC3795">
      <w:pPr>
        <w:autoSpaceDE w:val="0"/>
        <w:autoSpaceDN w:val="0"/>
        <w:adjustRightInd w:val="0"/>
        <w:ind w:left="720" w:hanging="720"/>
        <w:jc w:val="both"/>
        <w:rPr>
          <w:rFonts w:ascii="Arial" w:hAnsi="Arial" w:cs="Arial"/>
          <w:b/>
          <w:sz w:val="8"/>
          <w:szCs w:val="8"/>
          <w:lang w:val="es-MX"/>
        </w:rPr>
      </w:pPr>
    </w:p>
    <w:p w14:paraId="318A67F0" w14:textId="6587C56E" w:rsidR="00596405" w:rsidRPr="00AC379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
          <w:sz w:val="22"/>
          <w:szCs w:val="22"/>
          <w:lang w:val="es-MX"/>
        </w:rPr>
        <w:t>Martinez-Monteagudo, S. I.</w:t>
      </w:r>
      <w:r w:rsidRPr="00AC3795">
        <w:rPr>
          <w:rFonts w:ascii="Arial" w:hAnsi="Arial" w:cs="Arial"/>
          <w:bCs/>
          <w:sz w:val="22"/>
          <w:szCs w:val="22"/>
          <w:lang w:val="es-MX"/>
        </w:rPr>
        <w:t xml:space="preserve">, Saldaña, M. D. A., &amp; Gaenzle, M. (2014). </w:t>
      </w:r>
      <w:r w:rsidRPr="00AC3795">
        <w:rPr>
          <w:rFonts w:ascii="Arial" w:hAnsi="Arial" w:cs="Arial"/>
          <w:bCs/>
          <w:sz w:val="22"/>
          <w:szCs w:val="22"/>
        </w:rPr>
        <w:t xml:space="preserve">High-pressure and temperature effects on the inactivation of </w:t>
      </w:r>
      <w:r w:rsidRPr="00AC3795">
        <w:rPr>
          <w:rFonts w:ascii="Arial" w:hAnsi="Arial" w:cs="Arial"/>
          <w:bCs/>
          <w:i/>
          <w:sz w:val="22"/>
          <w:szCs w:val="22"/>
        </w:rPr>
        <w:t>Bacillus amyloliquefaciens</w:t>
      </w:r>
      <w:r w:rsidRPr="00AC3795">
        <w:rPr>
          <w:rFonts w:ascii="Arial" w:hAnsi="Arial" w:cs="Arial"/>
          <w:bCs/>
          <w:sz w:val="22"/>
          <w:szCs w:val="22"/>
        </w:rPr>
        <w:t>, alkaline phosphatase and storage stability of conjugated linoleic acid in milk. Innovative Food Science &amp; Emerging Technologies. 26: 59–66.</w:t>
      </w:r>
    </w:p>
    <w:p w14:paraId="3D087088" w14:textId="77777777" w:rsidR="00AC3795" w:rsidRPr="00AC3795" w:rsidRDefault="00AC3795" w:rsidP="00AC3795">
      <w:pPr>
        <w:autoSpaceDE w:val="0"/>
        <w:autoSpaceDN w:val="0"/>
        <w:adjustRightInd w:val="0"/>
        <w:ind w:left="720" w:hanging="720"/>
        <w:jc w:val="both"/>
        <w:rPr>
          <w:rFonts w:ascii="Arial" w:hAnsi="Arial" w:cs="Arial"/>
          <w:b/>
          <w:sz w:val="8"/>
          <w:szCs w:val="8"/>
          <w:lang w:val="es-MX"/>
        </w:rPr>
      </w:pPr>
    </w:p>
    <w:p w14:paraId="25C22E77" w14:textId="42366D35" w:rsidR="00596405" w:rsidRPr="00AC379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
          <w:sz w:val="22"/>
          <w:szCs w:val="22"/>
          <w:lang w:val="es-MX"/>
        </w:rPr>
        <w:t>Martinez-Monteagudo, S. I.</w:t>
      </w:r>
      <w:r w:rsidRPr="00AC3795">
        <w:rPr>
          <w:rFonts w:ascii="Arial" w:hAnsi="Arial" w:cs="Arial"/>
          <w:bCs/>
          <w:sz w:val="22"/>
          <w:szCs w:val="22"/>
          <w:lang w:val="es-MX"/>
        </w:rPr>
        <w:t xml:space="preserve">, &amp; Saldaña, M. D. A. (2014). </w:t>
      </w:r>
      <w:r w:rsidRPr="00AC3795">
        <w:rPr>
          <w:rFonts w:ascii="Arial" w:hAnsi="Arial" w:cs="Arial"/>
          <w:bCs/>
          <w:sz w:val="22"/>
          <w:szCs w:val="22"/>
        </w:rPr>
        <w:t>Chemical reactions in food systems at high hydrostatic pressure. Food Engineering Reviews. 6(4): 105-127.</w:t>
      </w:r>
    </w:p>
    <w:p w14:paraId="1AE18592" w14:textId="77777777" w:rsidR="00AC3795" w:rsidRPr="00AC3795" w:rsidRDefault="00AC3795" w:rsidP="00AC3795">
      <w:pPr>
        <w:autoSpaceDE w:val="0"/>
        <w:autoSpaceDN w:val="0"/>
        <w:adjustRightInd w:val="0"/>
        <w:ind w:left="720" w:hanging="720"/>
        <w:jc w:val="both"/>
        <w:rPr>
          <w:rFonts w:ascii="Arial" w:hAnsi="Arial" w:cs="Arial"/>
          <w:b/>
          <w:sz w:val="8"/>
          <w:szCs w:val="8"/>
          <w:lang w:val="es-MX"/>
        </w:rPr>
      </w:pPr>
    </w:p>
    <w:p w14:paraId="257D61A0" w14:textId="07D1E8ED" w:rsidR="00596405" w:rsidRPr="00AC379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
          <w:sz w:val="22"/>
          <w:szCs w:val="22"/>
          <w:lang w:val="es-MX"/>
        </w:rPr>
        <w:t>Martinez-Monteagudo, S. I.</w:t>
      </w:r>
      <w:r w:rsidRPr="00AC3795">
        <w:rPr>
          <w:rFonts w:ascii="Arial" w:hAnsi="Arial" w:cs="Arial"/>
          <w:bCs/>
          <w:sz w:val="22"/>
          <w:szCs w:val="22"/>
          <w:lang w:val="es-MX"/>
        </w:rPr>
        <w:t xml:space="preserve">, Khan, M., Saldaña, M. D. A., &amp; Temelli, F. (2014). </w:t>
      </w:r>
      <w:r w:rsidRPr="00AC3795">
        <w:rPr>
          <w:rFonts w:ascii="Arial" w:hAnsi="Arial" w:cs="Arial"/>
          <w:bCs/>
          <w:sz w:val="22"/>
          <w:szCs w:val="22"/>
        </w:rPr>
        <w:t xml:space="preserve">Obtaining milk fat fraction enriched in conjugated linoleic acid and trans-vaccenic acid. International Dairy Journal. 36(1): 29-37. </w:t>
      </w:r>
    </w:p>
    <w:p w14:paraId="6FBF558B" w14:textId="77777777" w:rsidR="00AC3795" w:rsidRPr="00AC3795" w:rsidRDefault="00AC3795" w:rsidP="00AC3795">
      <w:pPr>
        <w:autoSpaceDE w:val="0"/>
        <w:autoSpaceDN w:val="0"/>
        <w:adjustRightInd w:val="0"/>
        <w:ind w:left="720" w:hanging="720"/>
        <w:jc w:val="both"/>
        <w:rPr>
          <w:rFonts w:ascii="Arial" w:hAnsi="Arial" w:cs="Arial"/>
          <w:b/>
          <w:sz w:val="8"/>
          <w:szCs w:val="8"/>
          <w:lang w:val="es-MX"/>
        </w:rPr>
      </w:pPr>
    </w:p>
    <w:p w14:paraId="5616FB29" w14:textId="58CDF1BA" w:rsidR="00596405" w:rsidRPr="00AC379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
          <w:sz w:val="22"/>
          <w:szCs w:val="22"/>
          <w:lang w:val="es-MX"/>
        </w:rPr>
        <w:t>Martinez-Monteagudo, S. I.</w:t>
      </w:r>
      <w:r w:rsidRPr="00AC3795">
        <w:rPr>
          <w:rFonts w:ascii="Arial" w:hAnsi="Arial" w:cs="Arial"/>
          <w:bCs/>
          <w:sz w:val="22"/>
          <w:szCs w:val="22"/>
          <w:lang w:val="es-MX"/>
        </w:rPr>
        <w:t xml:space="preserve">, &amp; Saldaña, M. D. A. (2014). </w:t>
      </w:r>
      <w:r w:rsidRPr="00AC3795">
        <w:rPr>
          <w:rFonts w:ascii="Arial" w:hAnsi="Arial" w:cs="Arial"/>
          <w:bCs/>
          <w:sz w:val="22"/>
          <w:szCs w:val="22"/>
        </w:rPr>
        <w:t>Modeling the retention kinetic of conjugated linoleic acid (CLA) during high-pressure sterilization. Food Research International. 62: 169-176.</w:t>
      </w:r>
    </w:p>
    <w:p w14:paraId="62E4E83A" w14:textId="77777777" w:rsidR="00AC3795" w:rsidRPr="00AC3795" w:rsidRDefault="00AC3795" w:rsidP="00AC3795">
      <w:pPr>
        <w:autoSpaceDE w:val="0"/>
        <w:autoSpaceDN w:val="0"/>
        <w:adjustRightInd w:val="0"/>
        <w:ind w:left="720" w:hanging="720"/>
        <w:jc w:val="both"/>
        <w:rPr>
          <w:rFonts w:ascii="Arial" w:hAnsi="Arial" w:cs="Arial"/>
          <w:b/>
          <w:sz w:val="8"/>
          <w:szCs w:val="8"/>
          <w:lang w:val="es-MX"/>
        </w:rPr>
      </w:pPr>
    </w:p>
    <w:p w14:paraId="4AAE2B09" w14:textId="34558343" w:rsidR="0059640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
          <w:sz w:val="22"/>
          <w:szCs w:val="22"/>
          <w:lang w:val="es-MX"/>
        </w:rPr>
        <w:t>Martinez-Monteagudo, S. I.,</w:t>
      </w:r>
      <w:r w:rsidRPr="00AC3795">
        <w:rPr>
          <w:rFonts w:ascii="Arial" w:hAnsi="Arial" w:cs="Arial"/>
          <w:bCs/>
          <w:sz w:val="22"/>
          <w:szCs w:val="22"/>
          <w:lang w:val="es-MX"/>
        </w:rPr>
        <w:t xml:space="preserve"> &amp;</w:t>
      </w:r>
      <w:r w:rsidRPr="00AC3795">
        <w:rPr>
          <w:rFonts w:ascii="Arial" w:hAnsi="Arial" w:cs="Arial"/>
          <w:bCs/>
          <w:sz w:val="22"/>
          <w:szCs w:val="22"/>
        </w:rPr>
        <w:t xml:space="preserve"> Salais-Fierro F (2014) Moisture Sorption Isotherms and Thermodynamic Properties of Mexican Mennonite-Style Cheese. Journal of Food Science and Technology. 51(10): 2393-2403.</w:t>
      </w:r>
    </w:p>
    <w:p w14:paraId="4F99642D" w14:textId="77777777" w:rsidR="00092647" w:rsidRPr="00092647" w:rsidRDefault="00092647" w:rsidP="00AC3795">
      <w:pPr>
        <w:autoSpaceDE w:val="0"/>
        <w:autoSpaceDN w:val="0"/>
        <w:adjustRightInd w:val="0"/>
        <w:ind w:left="720" w:hanging="720"/>
        <w:jc w:val="both"/>
        <w:rPr>
          <w:rFonts w:ascii="Arial" w:hAnsi="Arial" w:cs="Arial"/>
          <w:bCs/>
          <w:sz w:val="8"/>
          <w:szCs w:val="8"/>
        </w:rPr>
      </w:pPr>
    </w:p>
    <w:p w14:paraId="16B5DBA1" w14:textId="6B164C33" w:rsidR="00596405" w:rsidRPr="00AC3795" w:rsidRDefault="00596405" w:rsidP="00AC3795">
      <w:pPr>
        <w:ind w:left="720" w:hanging="720"/>
        <w:jc w:val="both"/>
        <w:rPr>
          <w:rFonts w:ascii="Arial" w:hAnsi="Arial" w:cs="Arial"/>
          <w:bCs/>
          <w:sz w:val="22"/>
          <w:szCs w:val="22"/>
        </w:rPr>
      </w:pPr>
      <w:r w:rsidRPr="00AC3795">
        <w:rPr>
          <w:rFonts w:ascii="Arial" w:hAnsi="Arial" w:cs="Arial"/>
          <w:b/>
          <w:sz w:val="22"/>
          <w:szCs w:val="22"/>
          <w:lang w:val="es-MX"/>
        </w:rPr>
        <w:t>Martinez-Monteagudo, S. I.</w:t>
      </w:r>
      <w:r w:rsidRPr="00AC3795">
        <w:rPr>
          <w:rFonts w:ascii="Arial" w:hAnsi="Arial" w:cs="Arial"/>
          <w:bCs/>
          <w:sz w:val="22"/>
          <w:szCs w:val="22"/>
        </w:rPr>
        <w:t>, Saldaña, M. D. A., Torres, J. A., &amp; Kennelly, J. J. (2012) Effect of pressure assisted thermal sterilization on conjugated linoleic acid (CLA) content in CLA-enriched milk. Innovative Food Science and Emerging Technologies. 16: 291-297.</w:t>
      </w:r>
    </w:p>
    <w:p w14:paraId="5DA2EEB4" w14:textId="77777777" w:rsidR="00AC3795" w:rsidRPr="00AC3795" w:rsidRDefault="00AC3795" w:rsidP="00AC3795">
      <w:pPr>
        <w:ind w:left="720" w:hanging="720"/>
        <w:jc w:val="both"/>
        <w:rPr>
          <w:rFonts w:ascii="Arial" w:hAnsi="Arial" w:cs="Arial"/>
          <w:b/>
          <w:sz w:val="8"/>
          <w:szCs w:val="8"/>
          <w:lang w:val="es-MX"/>
        </w:rPr>
      </w:pPr>
    </w:p>
    <w:p w14:paraId="59B75D6B" w14:textId="6E340B50" w:rsidR="00596405" w:rsidRPr="00AC3795" w:rsidRDefault="00596405" w:rsidP="00AC3795">
      <w:pPr>
        <w:ind w:left="720" w:hanging="720"/>
        <w:jc w:val="both"/>
        <w:rPr>
          <w:rFonts w:ascii="Arial" w:hAnsi="Arial" w:cs="Arial"/>
          <w:bCs/>
          <w:sz w:val="22"/>
          <w:szCs w:val="22"/>
          <w:shd w:val="clear" w:color="auto" w:fill="FFFFFF"/>
        </w:rPr>
      </w:pPr>
      <w:r w:rsidRPr="00AC3795">
        <w:rPr>
          <w:rFonts w:ascii="Arial" w:hAnsi="Arial" w:cs="Arial"/>
          <w:b/>
          <w:sz w:val="22"/>
          <w:szCs w:val="22"/>
          <w:lang w:val="es-MX"/>
        </w:rPr>
        <w:t>Martinez-Monteagudo, S. I.</w:t>
      </w:r>
      <w:r w:rsidRPr="00AC3795">
        <w:rPr>
          <w:rFonts w:ascii="Arial" w:hAnsi="Arial" w:cs="Arial"/>
          <w:bCs/>
          <w:sz w:val="22"/>
          <w:szCs w:val="22"/>
        </w:rPr>
        <w:t>,</w:t>
      </w:r>
      <w:r w:rsidRPr="00AC3795">
        <w:rPr>
          <w:rFonts w:ascii="Arial" w:hAnsi="Arial" w:cs="Arial"/>
          <w:bCs/>
          <w:sz w:val="22"/>
          <w:szCs w:val="22"/>
          <w:shd w:val="clear" w:color="auto" w:fill="FFFFFF"/>
        </w:rPr>
        <w:t xml:space="preserve"> </w:t>
      </w:r>
      <w:r w:rsidRPr="00AC3795">
        <w:rPr>
          <w:rFonts w:ascii="Arial" w:hAnsi="Arial" w:cs="Arial"/>
          <w:bCs/>
          <w:sz w:val="22"/>
          <w:szCs w:val="22"/>
        </w:rPr>
        <w:t>Saldaña,</w:t>
      </w:r>
      <w:r w:rsidRPr="00AC3795">
        <w:rPr>
          <w:rFonts w:ascii="Arial" w:hAnsi="Arial" w:cs="Arial"/>
          <w:bCs/>
          <w:sz w:val="22"/>
          <w:szCs w:val="22"/>
          <w:shd w:val="clear" w:color="auto" w:fill="FFFFFF"/>
        </w:rPr>
        <w:t xml:space="preserve"> M. D. A., Kennelly, J. J. (2012) Kinetics of non-isothermal oxidation of anhydrous milk fat rich in conjugated linoleic acid using differential scanning calorimetry. Journal of Thermal Analysis and calorimetry, 107(3):973-981. </w:t>
      </w:r>
    </w:p>
    <w:p w14:paraId="4203B3CC" w14:textId="77777777" w:rsidR="00AC3795" w:rsidRPr="00AC3795" w:rsidRDefault="00AC3795" w:rsidP="00AC3795">
      <w:pPr>
        <w:autoSpaceDE w:val="0"/>
        <w:autoSpaceDN w:val="0"/>
        <w:adjustRightInd w:val="0"/>
        <w:ind w:left="720" w:hanging="720"/>
        <w:jc w:val="both"/>
        <w:rPr>
          <w:rFonts w:ascii="Arial" w:hAnsi="Arial" w:cs="Arial"/>
          <w:b/>
          <w:sz w:val="8"/>
          <w:szCs w:val="8"/>
          <w:lang w:val="es-MX"/>
        </w:rPr>
      </w:pPr>
    </w:p>
    <w:p w14:paraId="6A87B8F8" w14:textId="4EAC45EF" w:rsidR="00596405" w:rsidRPr="00AC3795" w:rsidRDefault="00596405" w:rsidP="00AC3795">
      <w:pPr>
        <w:autoSpaceDE w:val="0"/>
        <w:autoSpaceDN w:val="0"/>
        <w:adjustRightInd w:val="0"/>
        <w:ind w:left="720" w:hanging="720"/>
        <w:jc w:val="both"/>
        <w:rPr>
          <w:rFonts w:ascii="Arial" w:hAnsi="Arial" w:cs="Arial"/>
          <w:bCs/>
          <w:sz w:val="22"/>
          <w:szCs w:val="22"/>
          <w:lang w:val="es-MX"/>
        </w:rPr>
      </w:pPr>
      <w:r w:rsidRPr="00AC3795">
        <w:rPr>
          <w:rFonts w:ascii="Arial" w:hAnsi="Arial" w:cs="Arial"/>
          <w:b/>
          <w:sz w:val="22"/>
          <w:szCs w:val="22"/>
          <w:lang w:val="es-MX"/>
        </w:rPr>
        <w:t>Martinez-Monteagudo, S. I.</w:t>
      </w:r>
      <w:r w:rsidRPr="00AC3795">
        <w:rPr>
          <w:rFonts w:ascii="Arial" w:hAnsi="Arial" w:cs="Arial"/>
          <w:bCs/>
          <w:sz w:val="22"/>
          <w:szCs w:val="22"/>
        </w:rPr>
        <w:t>,</w:t>
      </w:r>
      <w:r w:rsidRPr="00AC3795">
        <w:rPr>
          <w:rFonts w:ascii="Arial" w:hAnsi="Arial" w:cs="Arial"/>
          <w:bCs/>
          <w:sz w:val="22"/>
          <w:szCs w:val="22"/>
          <w:lang w:val="es-MX"/>
        </w:rPr>
        <w:t xml:space="preserve"> Leal-Dávila, M., Saldaña, M. D. A., Torres, J. A., &amp; Welti-Chanes, J. (2011) Nuevas Tecnologias para la industria de alimentos en Mexico utilizando la alta presion hidrostática. Parte II. Industria Alimentaria, 33(1): 44-48.</w:t>
      </w:r>
    </w:p>
    <w:p w14:paraId="0743F8D6" w14:textId="77777777" w:rsidR="00AC3795" w:rsidRPr="00AC3795" w:rsidRDefault="00AC3795" w:rsidP="00AC3795">
      <w:pPr>
        <w:autoSpaceDE w:val="0"/>
        <w:autoSpaceDN w:val="0"/>
        <w:adjustRightInd w:val="0"/>
        <w:ind w:left="720" w:hanging="720"/>
        <w:jc w:val="both"/>
        <w:rPr>
          <w:rFonts w:ascii="Arial" w:hAnsi="Arial" w:cs="Arial"/>
          <w:b/>
          <w:sz w:val="8"/>
          <w:szCs w:val="8"/>
          <w:lang w:val="es-MX"/>
        </w:rPr>
      </w:pPr>
    </w:p>
    <w:p w14:paraId="73CFFFE5" w14:textId="23156803" w:rsidR="00596405" w:rsidRPr="00AC3795" w:rsidRDefault="00596405" w:rsidP="00AC3795">
      <w:pPr>
        <w:autoSpaceDE w:val="0"/>
        <w:autoSpaceDN w:val="0"/>
        <w:adjustRightInd w:val="0"/>
        <w:ind w:left="720" w:hanging="720"/>
        <w:jc w:val="both"/>
        <w:rPr>
          <w:rFonts w:ascii="Arial" w:hAnsi="Arial" w:cs="Arial"/>
          <w:bCs/>
          <w:sz w:val="22"/>
          <w:szCs w:val="22"/>
          <w:lang w:val="es-MX"/>
        </w:rPr>
      </w:pPr>
      <w:r w:rsidRPr="00AC3795">
        <w:rPr>
          <w:rFonts w:ascii="Arial" w:hAnsi="Arial" w:cs="Arial"/>
          <w:b/>
          <w:sz w:val="22"/>
          <w:szCs w:val="22"/>
          <w:lang w:val="es-MX"/>
        </w:rPr>
        <w:t>Martinez-Monteagudo, S. I.</w:t>
      </w:r>
      <w:r w:rsidRPr="00AC3795">
        <w:rPr>
          <w:rFonts w:ascii="Arial" w:hAnsi="Arial" w:cs="Arial"/>
          <w:bCs/>
          <w:sz w:val="22"/>
          <w:szCs w:val="22"/>
        </w:rPr>
        <w:t>,</w:t>
      </w:r>
      <w:r w:rsidRPr="00AC3795">
        <w:rPr>
          <w:rFonts w:ascii="Arial" w:hAnsi="Arial" w:cs="Arial"/>
          <w:bCs/>
          <w:sz w:val="22"/>
          <w:szCs w:val="22"/>
          <w:lang w:val="es-MX"/>
        </w:rPr>
        <w:t xml:space="preserve"> Leal-Dávila, M., Saldaña, M. D. A., Torres, J. A., Welti-Chanes, J. (2010) Nuevas Tecnologias para la industria de alimentos en Mexico utilizando la alta presion hidrostática. Parte I. Industria Alimentaria, 32(6): 34-38.</w:t>
      </w:r>
    </w:p>
    <w:p w14:paraId="082994BF" w14:textId="6EBAF990" w:rsidR="00AC3795" w:rsidRPr="00AC3795" w:rsidRDefault="00AC3795" w:rsidP="00AC3795">
      <w:pPr>
        <w:autoSpaceDE w:val="0"/>
        <w:autoSpaceDN w:val="0"/>
        <w:adjustRightInd w:val="0"/>
        <w:ind w:left="720" w:hanging="720"/>
        <w:jc w:val="both"/>
        <w:rPr>
          <w:rFonts w:ascii="Arial" w:hAnsi="Arial" w:cs="Arial"/>
          <w:bCs/>
          <w:sz w:val="8"/>
          <w:szCs w:val="8"/>
          <w:lang w:val="es-MX"/>
        </w:rPr>
      </w:pPr>
    </w:p>
    <w:p w14:paraId="0D98F36C" w14:textId="55ADD0A1" w:rsidR="00596405" w:rsidRPr="00AC379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Cs/>
          <w:sz w:val="22"/>
          <w:szCs w:val="22"/>
          <w:lang w:val="es-MX"/>
        </w:rPr>
        <w:t xml:space="preserve">Valdez-Fragoso, A., </w:t>
      </w:r>
      <w:r w:rsidRPr="00AC3795">
        <w:rPr>
          <w:rFonts w:ascii="Arial" w:hAnsi="Arial" w:cs="Arial"/>
          <w:b/>
          <w:sz w:val="22"/>
          <w:szCs w:val="22"/>
          <w:lang w:val="es-MX"/>
        </w:rPr>
        <w:t>Martinez-Monteagudo, S. I.</w:t>
      </w:r>
      <w:r w:rsidRPr="00AC3795">
        <w:rPr>
          <w:rFonts w:ascii="Arial" w:hAnsi="Arial" w:cs="Arial"/>
          <w:bCs/>
          <w:sz w:val="22"/>
          <w:szCs w:val="22"/>
        </w:rPr>
        <w:t>,</w:t>
      </w:r>
      <w:r w:rsidRPr="00AC3795">
        <w:rPr>
          <w:rFonts w:ascii="Arial" w:hAnsi="Arial" w:cs="Arial"/>
          <w:bCs/>
          <w:sz w:val="22"/>
          <w:szCs w:val="22"/>
          <w:lang w:val="es-MX"/>
        </w:rPr>
        <w:t xml:space="preserve"> Salais-Fierro, F., Welti-Chanes, J., Mujica-Paz, H. (2007) Vacuum pulse-assisted pickling whole jalapeño pepper optmimization. </w:t>
      </w:r>
      <w:r w:rsidRPr="00AC3795">
        <w:rPr>
          <w:rFonts w:ascii="Arial" w:hAnsi="Arial" w:cs="Arial"/>
          <w:bCs/>
          <w:sz w:val="22"/>
          <w:szCs w:val="22"/>
        </w:rPr>
        <w:t>Journal of Food Engineering, 79(4):1261-1268.</w:t>
      </w:r>
    </w:p>
    <w:p w14:paraId="2279ABA2" w14:textId="77777777" w:rsidR="00AC3795" w:rsidRPr="00AC3795" w:rsidRDefault="00AC3795" w:rsidP="00AC3795">
      <w:pPr>
        <w:autoSpaceDE w:val="0"/>
        <w:autoSpaceDN w:val="0"/>
        <w:adjustRightInd w:val="0"/>
        <w:ind w:left="720" w:hanging="720"/>
        <w:jc w:val="both"/>
        <w:rPr>
          <w:rFonts w:ascii="Arial" w:hAnsi="Arial" w:cs="Arial"/>
          <w:b/>
          <w:sz w:val="8"/>
          <w:szCs w:val="8"/>
          <w:lang w:val="es-MX"/>
        </w:rPr>
      </w:pPr>
    </w:p>
    <w:p w14:paraId="3FBF3A32" w14:textId="3E3C1836" w:rsidR="00596405" w:rsidRPr="00AC3795" w:rsidRDefault="00596405" w:rsidP="00AC3795">
      <w:pPr>
        <w:autoSpaceDE w:val="0"/>
        <w:autoSpaceDN w:val="0"/>
        <w:adjustRightInd w:val="0"/>
        <w:ind w:left="720" w:hanging="720"/>
        <w:jc w:val="both"/>
        <w:rPr>
          <w:rFonts w:ascii="Arial" w:hAnsi="Arial" w:cs="Arial"/>
          <w:bCs/>
          <w:sz w:val="22"/>
          <w:szCs w:val="22"/>
        </w:rPr>
      </w:pPr>
      <w:r w:rsidRPr="00AC3795">
        <w:rPr>
          <w:rFonts w:ascii="Arial" w:hAnsi="Arial" w:cs="Arial"/>
          <w:b/>
          <w:sz w:val="22"/>
          <w:szCs w:val="22"/>
          <w:lang w:val="es-MX"/>
        </w:rPr>
        <w:t>Martinez-Monteagudo, S. I.</w:t>
      </w:r>
      <w:r w:rsidRPr="00AC3795">
        <w:rPr>
          <w:rFonts w:ascii="Arial" w:hAnsi="Arial" w:cs="Arial"/>
          <w:bCs/>
          <w:sz w:val="22"/>
          <w:szCs w:val="22"/>
        </w:rPr>
        <w:t xml:space="preserve">, </w:t>
      </w:r>
      <w:r w:rsidRPr="00AC3795">
        <w:rPr>
          <w:rFonts w:ascii="Arial" w:hAnsi="Arial" w:cs="Arial"/>
          <w:bCs/>
          <w:color w:val="000000" w:themeColor="text1"/>
          <w:sz w:val="22"/>
          <w:szCs w:val="22"/>
        </w:rPr>
        <w:t xml:space="preserve">Salais-Fierro, F., Perez-Carrilo, J. R., Valdez-Fragoso, A., Welti-Chanes, J., Mujica-Paz, H. (2007) Impregnation and infiltration kinetics of isotonic solution in whole jalapeño pepper using a vacuum pulse. Journal of Food Science, 73(3): E125-E131. </w:t>
      </w:r>
    </w:p>
    <w:p w14:paraId="215CEE84" w14:textId="44959719" w:rsidR="00AC3795" w:rsidRDefault="00AC3795" w:rsidP="00AC3795">
      <w:pPr>
        <w:jc w:val="both"/>
        <w:rPr>
          <w:rFonts w:ascii="Arial" w:hAnsi="Arial" w:cs="Arial"/>
          <w:sz w:val="8"/>
          <w:szCs w:val="8"/>
          <w:lang w:val="es-MX"/>
        </w:rPr>
      </w:pPr>
    </w:p>
    <w:p w14:paraId="39D264C0" w14:textId="576FE0A2" w:rsidR="00CB411F" w:rsidRDefault="00CB411F" w:rsidP="00AC3795">
      <w:pPr>
        <w:jc w:val="both"/>
        <w:rPr>
          <w:rFonts w:ascii="Arial" w:hAnsi="Arial" w:cs="Arial"/>
          <w:sz w:val="8"/>
          <w:szCs w:val="8"/>
          <w:lang w:val="es-MX"/>
        </w:rPr>
      </w:pPr>
    </w:p>
    <w:p w14:paraId="0F1F0424" w14:textId="160CD9CC" w:rsidR="00D13ED6" w:rsidRDefault="00D13ED6" w:rsidP="00D13ED6">
      <w:pPr>
        <w:jc w:val="both"/>
        <w:rPr>
          <w:rFonts w:ascii="Arial" w:hAnsi="Arial" w:cs="Arial"/>
          <w:b/>
          <w:sz w:val="22"/>
          <w:szCs w:val="22"/>
          <w:u w:val="single"/>
        </w:rPr>
      </w:pPr>
      <w:r>
        <w:rPr>
          <w:rFonts w:ascii="Arial" w:hAnsi="Arial" w:cs="Arial"/>
          <w:b/>
          <w:sz w:val="22"/>
          <w:szCs w:val="22"/>
          <w:u w:val="single"/>
        </w:rPr>
        <w:t xml:space="preserve">Invention disclosure </w:t>
      </w:r>
    </w:p>
    <w:p w14:paraId="64E06211" w14:textId="42A122EE" w:rsidR="00D13ED6" w:rsidRDefault="00D13ED6" w:rsidP="00AC3795">
      <w:pPr>
        <w:jc w:val="both"/>
        <w:rPr>
          <w:rFonts w:ascii="Arial" w:hAnsi="Arial" w:cs="Arial"/>
          <w:bCs/>
          <w:sz w:val="8"/>
          <w:szCs w:val="8"/>
        </w:rPr>
      </w:pPr>
    </w:p>
    <w:p w14:paraId="3AC5CE0B" w14:textId="77777777" w:rsidR="00D13ED6" w:rsidRPr="00D13ED6" w:rsidRDefault="00D13ED6" w:rsidP="00AC3795">
      <w:pPr>
        <w:jc w:val="both"/>
        <w:rPr>
          <w:rFonts w:ascii="Arial" w:hAnsi="Arial" w:cs="Arial"/>
          <w:bCs/>
          <w:sz w:val="8"/>
          <w:szCs w:val="8"/>
        </w:rPr>
      </w:pPr>
    </w:p>
    <w:p w14:paraId="1C97F94F" w14:textId="29A6E5EE" w:rsidR="00D13ED6" w:rsidRDefault="00D13ED6" w:rsidP="00D13ED6">
      <w:pPr>
        <w:ind w:left="720" w:hanging="720"/>
        <w:jc w:val="both"/>
        <w:rPr>
          <w:rFonts w:ascii="Arial" w:hAnsi="Arial" w:cs="Arial"/>
          <w:bCs/>
          <w:sz w:val="22"/>
          <w:szCs w:val="22"/>
        </w:rPr>
      </w:pPr>
      <w:r w:rsidRPr="00D13ED6">
        <w:rPr>
          <w:rFonts w:ascii="Arial" w:hAnsi="Arial" w:cs="Arial"/>
          <w:b/>
          <w:sz w:val="22"/>
          <w:szCs w:val="22"/>
        </w:rPr>
        <w:t>Martinez-Monteagudo, S. I</w:t>
      </w:r>
      <w:r w:rsidRPr="00D13ED6">
        <w:rPr>
          <w:rFonts w:ascii="Arial" w:hAnsi="Arial" w:cs="Arial"/>
          <w:bCs/>
          <w:sz w:val="22"/>
          <w:szCs w:val="22"/>
        </w:rPr>
        <w:t>., Rathnakumar, K., Osorio-Arias, J. C. (2019). Process for valorization of spent coffee ground. T-00493.</w:t>
      </w:r>
    </w:p>
    <w:p w14:paraId="02CFAE7C" w14:textId="77777777" w:rsidR="00057EB8" w:rsidRPr="00057EB8" w:rsidRDefault="00057EB8" w:rsidP="00D13ED6">
      <w:pPr>
        <w:ind w:left="720" w:hanging="720"/>
        <w:jc w:val="both"/>
        <w:rPr>
          <w:rFonts w:ascii="Arial" w:hAnsi="Arial" w:cs="Arial"/>
          <w:bCs/>
          <w:sz w:val="8"/>
          <w:szCs w:val="8"/>
        </w:rPr>
      </w:pPr>
    </w:p>
    <w:p w14:paraId="4366AF5F" w14:textId="04075DD2" w:rsidR="00057EB8" w:rsidRPr="00D13ED6" w:rsidRDefault="00057EB8" w:rsidP="00D13ED6">
      <w:pPr>
        <w:ind w:left="720" w:hanging="720"/>
        <w:jc w:val="both"/>
        <w:rPr>
          <w:rFonts w:ascii="Arial" w:hAnsi="Arial" w:cs="Arial"/>
          <w:bCs/>
          <w:sz w:val="22"/>
          <w:szCs w:val="22"/>
        </w:rPr>
      </w:pPr>
      <w:r w:rsidRPr="00D13ED6">
        <w:rPr>
          <w:rFonts w:ascii="Arial" w:hAnsi="Arial" w:cs="Arial"/>
          <w:b/>
          <w:sz w:val="22"/>
          <w:szCs w:val="22"/>
        </w:rPr>
        <w:t>Martinez-Monteagudo, S. I</w:t>
      </w:r>
      <w:r w:rsidRPr="00D13ED6">
        <w:rPr>
          <w:rFonts w:ascii="Arial" w:hAnsi="Arial" w:cs="Arial"/>
          <w:bCs/>
          <w:sz w:val="22"/>
          <w:szCs w:val="22"/>
        </w:rPr>
        <w:t>.,</w:t>
      </w:r>
      <w:r>
        <w:rPr>
          <w:rFonts w:ascii="Arial" w:hAnsi="Arial" w:cs="Arial"/>
          <w:bCs/>
          <w:sz w:val="22"/>
          <w:szCs w:val="22"/>
        </w:rPr>
        <w:t xml:space="preserve"> Enteshari, M. (2020). </w:t>
      </w:r>
      <w:r w:rsidRPr="00057EB8">
        <w:rPr>
          <w:rFonts w:ascii="Arial" w:hAnsi="Arial" w:cs="Arial"/>
          <w:bCs/>
          <w:sz w:val="22"/>
          <w:szCs w:val="22"/>
        </w:rPr>
        <w:t>Method for increasing creaminess of cultured cream</w:t>
      </w:r>
      <w:r>
        <w:rPr>
          <w:rFonts w:ascii="Arial" w:hAnsi="Arial" w:cs="Arial"/>
          <w:bCs/>
          <w:sz w:val="22"/>
          <w:szCs w:val="22"/>
        </w:rPr>
        <w:t xml:space="preserve">. </w:t>
      </w:r>
      <w:r w:rsidRPr="00057EB8">
        <w:rPr>
          <w:rFonts w:ascii="Arial" w:hAnsi="Arial" w:cs="Arial"/>
          <w:bCs/>
          <w:sz w:val="22"/>
          <w:szCs w:val="22"/>
        </w:rPr>
        <w:t>T-00503</w:t>
      </w:r>
      <w:r>
        <w:rPr>
          <w:rFonts w:ascii="Arial" w:hAnsi="Arial" w:cs="Arial"/>
          <w:bCs/>
          <w:sz w:val="22"/>
          <w:szCs w:val="22"/>
        </w:rPr>
        <w:t>.</w:t>
      </w:r>
    </w:p>
    <w:p w14:paraId="06C63A52" w14:textId="517E3DB5" w:rsidR="00D13ED6" w:rsidRDefault="00D13ED6" w:rsidP="00AC3795">
      <w:pPr>
        <w:jc w:val="both"/>
        <w:rPr>
          <w:rFonts w:ascii="Arial" w:hAnsi="Arial" w:cs="Arial"/>
          <w:bCs/>
          <w:sz w:val="8"/>
          <w:szCs w:val="8"/>
        </w:rPr>
      </w:pPr>
    </w:p>
    <w:p w14:paraId="42193790" w14:textId="77777777" w:rsidR="00D13ED6" w:rsidRPr="00D13ED6" w:rsidRDefault="00D13ED6" w:rsidP="00AC3795">
      <w:pPr>
        <w:jc w:val="both"/>
        <w:rPr>
          <w:rFonts w:ascii="Arial" w:hAnsi="Arial" w:cs="Arial"/>
          <w:bCs/>
          <w:sz w:val="8"/>
          <w:szCs w:val="8"/>
        </w:rPr>
      </w:pPr>
    </w:p>
    <w:p w14:paraId="7A097A3E" w14:textId="53E3CA9A" w:rsidR="00CB411F" w:rsidRDefault="00CB411F" w:rsidP="00AC3795">
      <w:pPr>
        <w:jc w:val="both"/>
        <w:rPr>
          <w:rFonts w:ascii="Arial" w:hAnsi="Arial" w:cs="Arial"/>
          <w:b/>
          <w:sz w:val="22"/>
          <w:szCs w:val="22"/>
          <w:u w:val="single"/>
        </w:rPr>
      </w:pPr>
      <w:r>
        <w:rPr>
          <w:rFonts w:ascii="Arial" w:hAnsi="Arial" w:cs="Arial"/>
          <w:b/>
          <w:sz w:val="22"/>
          <w:szCs w:val="22"/>
          <w:u w:val="single"/>
        </w:rPr>
        <w:lastRenderedPageBreak/>
        <w:t>Manuscripts under review</w:t>
      </w:r>
    </w:p>
    <w:p w14:paraId="044F86F5" w14:textId="77777777" w:rsidR="00CB411F" w:rsidRDefault="00CB411F" w:rsidP="00AC3795">
      <w:pPr>
        <w:jc w:val="both"/>
        <w:rPr>
          <w:rFonts w:ascii="Arial" w:hAnsi="Arial" w:cs="Arial"/>
          <w:sz w:val="8"/>
          <w:szCs w:val="8"/>
          <w:lang w:val="es-MX"/>
        </w:rPr>
      </w:pPr>
    </w:p>
    <w:p w14:paraId="43809FF5" w14:textId="77777777" w:rsidR="006C7BF5" w:rsidRPr="006C7BF5" w:rsidRDefault="006C7BF5" w:rsidP="00D13ED6">
      <w:pPr>
        <w:autoSpaceDE w:val="0"/>
        <w:ind w:left="720" w:hanging="720"/>
        <w:jc w:val="both"/>
        <w:rPr>
          <w:rFonts w:ascii="Arial" w:hAnsi="Arial" w:cs="Arial"/>
          <w:sz w:val="8"/>
          <w:szCs w:val="8"/>
          <w:lang w:val="en-US"/>
        </w:rPr>
      </w:pPr>
    </w:p>
    <w:p w14:paraId="00429165" w14:textId="396C5A56" w:rsidR="006C7BF5" w:rsidRDefault="006C7BF5" w:rsidP="00D13ED6">
      <w:pPr>
        <w:autoSpaceDE w:val="0"/>
        <w:ind w:left="720" w:hanging="720"/>
        <w:jc w:val="both"/>
        <w:rPr>
          <w:rFonts w:ascii="Arial" w:hAnsi="Arial" w:cs="Arial"/>
          <w:sz w:val="22"/>
          <w:szCs w:val="22"/>
          <w:shd w:val="clear" w:color="auto" w:fill="FFFFFF"/>
          <w:lang w:val="es-MX"/>
        </w:rPr>
      </w:pPr>
      <w:r w:rsidRPr="006C7BF5">
        <w:rPr>
          <w:rFonts w:ascii="Arial" w:hAnsi="Arial" w:cs="Arial"/>
          <w:sz w:val="22"/>
          <w:szCs w:val="22"/>
          <w:lang w:val="en-US"/>
        </w:rPr>
        <w:t>Cheng,</w:t>
      </w:r>
      <w:r>
        <w:rPr>
          <w:rFonts w:ascii="Arial" w:hAnsi="Arial" w:cs="Arial"/>
          <w:sz w:val="22"/>
          <w:szCs w:val="22"/>
          <w:lang w:val="en-US"/>
        </w:rPr>
        <w:t xml:space="preserve"> S., </w:t>
      </w:r>
      <w:r w:rsidRPr="006C7BF5">
        <w:rPr>
          <w:rFonts w:ascii="Arial" w:hAnsi="Arial" w:cs="Arial"/>
          <w:sz w:val="22"/>
          <w:szCs w:val="22"/>
          <w:lang w:val="en-US"/>
        </w:rPr>
        <w:t>Wei,</w:t>
      </w:r>
      <w:r>
        <w:rPr>
          <w:rFonts w:ascii="Arial" w:hAnsi="Arial" w:cs="Arial"/>
          <w:sz w:val="22"/>
          <w:szCs w:val="22"/>
          <w:lang w:val="en-US"/>
        </w:rPr>
        <w:t xml:space="preserve"> L., </w:t>
      </w:r>
      <w:r w:rsidRPr="006C7BF5">
        <w:rPr>
          <w:rFonts w:ascii="Arial" w:hAnsi="Arial" w:cs="Arial"/>
          <w:sz w:val="22"/>
          <w:szCs w:val="22"/>
          <w:lang w:val="en-US"/>
        </w:rPr>
        <w:t>Muthukumarappan,</w:t>
      </w:r>
      <w:r>
        <w:rPr>
          <w:rFonts w:ascii="Arial" w:hAnsi="Arial" w:cs="Arial"/>
          <w:sz w:val="22"/>
          <w:szCs w:val="22"/>
          <w:lang w:val="en-US"/>
        </w:rPr>
        <w:t xml:space="preserve"> K., &amp; </w:t>
      </w:r>
      <w:r w:rsidRPr="00CB411F">
        <w:rPr>
          <w:rFonts w:ascii="Arial" w:hAnsi="Arial" w:cs="Arial"/>
          <w:b/>
          <w:bCs/>
          <w:sz w:val="22"/>
          <w:szCs w:val="22"/>
          <w:shd w:val="clear" w:color="auto" w:fill="FFFFFF"/>
          <w:lang w:val="es-MX"/>
        </w:rPr>
        <w:t>Martinez-Monteagudo, S. I</w:t>
      </w:r>
      <w:r w:rsidRPr="00CB411F">
        <w:rPr>
          <w:rFonts w:ascii="Arial" w:hAnsi="Arial" w:cs="Arial"/>
          <w:sz w:val="22"/>
          <w:szCs w:val="22"/>
          <w:shd w:val="clear" w:color="auto" w:fill="FFFFFF"/>
          <w:lang w:val="es-MX"/>
        </w:rPr>
        <w:t>.</w:t>
      </w:r>
      <w:r>
        <w:rPr>
          <w:rFonts w:ascii="Arial" w:hAnsi="Arial" w:cs="Arial"/>
          <w:sz w:val="22"/>
          <w:szCs w:val="22"/>
          <w:shd w:val="clear" w:color="auto" w:fill="FFFFFF"/>
          <w:lang w:val="es-MX"/>
        </w:rPr>
        <w:t xml:space="preserve"> (2020). </w:t>
      </w:r>
      <w:r w:rsidRPr="006C7BF5">
        <w:rPr>
          <w:rFonts w:ascii="Arial" w:hAnsi="Arial" w:cs="Arial"/>
          <w:sz w:val="22"/>
          <w:szCs w:val="22"/>
          <w:shd w:val="clear" w:color="auto" w:fill="FFFFFF"/>
          <w:lang w:val="es-MX"/>
        </w:rPr>
        <w:t>Kinetic analysis of non-isothermal oxidation of bioactive milk lipids</w:t>
      </w:r>
      <w:r>
        <w:rPr>
          <w:rFonts w:ascii="Arial" w:hAnsi="Arial" w:cs="Arial"/>
          <w:sz w:val="22"/>
          <w:szCs w:val="22"/>
          <w:shd w:val="clear" w:color="auto" w:fill="FFFFFF"/>
          <w:lang w:val="es-MX"/>
        </w:rPr>
        <w:t>. Un</w:t>
      </w:r>
      <w:r w:rsidR="00A757AA">
        <w:rPr>
          <w:rFonts w:ascii="Arial" w:hAnsi="Arial" w:cs="Arial"/>
          <w:sz w:val="22"/>
          <w:szCs w:val="22"/>
          <w:shd w:val="clear" w:color="auto" w:fill="FFFFFF"/>
          <w:lang w:val="es-MX"/>
        </w:rPr>
        <w:t>d</w:t>
      </w:r>
      <w:r>
        <w:rPr>
          <w:rFonts w:ascii="Arial" w:hAnsi="Arial" w:cs="Arial"/>
          <w:sz w:val="22"/>
          <w:szCs w:val="22"/>
          <w:shd w:val="clear" w:color="auto" w:fill="FFFFFF"/>
          <w:lang w:val="es-MX"/>
        </w:rPr>
        <w:t>er review. Journal of Food Processing Engineering.</w:t>
      </w:r>
    </w:p>
    <w:p w14:paraId="69097579" w14:textId="77777777" w:rsidR="006C7BF5" w:rsidRPr="006C7BF5" w:rsidRDefault="006C7BF5" w:rsidP="006C7BF5">
      <w:pPr>
        <w:autoSpaceDE w:val="0"/>
        <w:ind w:left="720" w:hanging="720"/>
        <w:jc w:val="both"/>
        <w:rPr>
          <w:rFonts w:ascii="Arial" w:hAnsi="Arial" w:cs="Arial"/>
          <w:sz w:val="8"/>
          <w:szCs w:val="8"/>
          <w:lang w:val="en-US"/>
        </w:rPr>
      </w:pPr>
    </w:p>
    <w:p w14:paraId="3D63CABB" w14:textId="7BF657DA" w:rsidR="00A757AA" w:rsidRDefault="00A757AA" w:rsidP="00A757AA">
      <w:pPr>
        <w:autoSpaceDE w:val="0"/>
        <w:ind w:left="720" w:hanging="720"/>
        <w:jc w:val="both"/>
        <w:rPr>
          <w:rFonts w:ascii="Arial" w:hAnsi="Arial" w:cs="Arial"/>
          <w:sz w:val="22"/>
          <w:szCs w:val="22"/>
          <w:shd w:val="clear" w:color="auto" w:fill="FFFFFF"/>
          <w:lang w:val="es-MX"/>
        </w:rPr>
      </w:pPr>
      <w:r w:rsidRPr="00A757AA">
        <w:rPr>
          <w:rFonts w:ascii="Arial" w:hAnsi="Arial" w:cs="Arial"/>
          <w:sz w:val="22"/>
          <w:szCs w:val="22"/>
          <w:lang w:val="en-US"/>
        </w:rPr>
        <w:t>Nyuydze</w:t>
      </w:r>
      <w:r>
        <w:rPr>
          <w:rFonts w:ascii="Arial" w:hAnsi="Arial" w:cs="Arial"/>
          <w:sz w:val="22"/>
          <w:szCs w:val="22"/>
          <w:lang w:val="en-US"/>
        </w:rPr>
        <w:t xml:space="preserve">, C., &amp; </w:t>
      </w:r>
      <w:r w:rsidRPr="00CB411F">
        <w:rPr>
          <w:rFonts w:ascii="Arial" w:hAnsi="Arial" w:cs="Arial"/>
          <w:b/>
          <w:bCs/>
          <w:sz w:val="22"/>
          <w:szCs w:val="22"/>
          <w:shd w:val="clear" w:color="auto" w:fill="FFFFFF"/>
          <w:lang w:val="es-MX"/>
        </w:rPr>
        <w:t>Martinez-Monteagudo, S. I</w:t>
      </w:r>
      <w:r w:rsidRPr="00CB411F">
        <w:rPr>
          <w:rFonts w:ascii="Arial" w:hAnsi="Arial" w:cs="Arial"/>
          <w:sz w:val="22"/>
          <w:szCs w:val="22"/>
          <w:shd w:val="clear" w:color="auto" w:fill="FFFFFF"/>
          <w:lang w:val="es-MX"/>
        </w:rPr>
        <w:t>.</w:t>
      </w:r>
      <w:r>
        <w:rPr>
          <w:rFonts w:ascii="Arial" w:hAnsi="Arial" w:cs="Arial"/>
          <w:sz w:val="22"/>
          <w:szCs w:val="22"/>
          <w:shd w:val="clear" w:color="auto" w:fill="FFFFFF"/>
          <w:lang w:val="es-MX"/>
        </w:rPr>
        <w:t xml:space="preserve"> (2020). </w:t>
      </w:r>
      <w:r w:rsidRPr="00A757AA">
        <w:rPr>
          <w:rFonts w:ascii="Arial" w:hAnsi="Arial" w:cs="Arial"/>
          <w:sz w:val="22"/>
          <w:szCs w:val="22"/>
          <w:shd w:val="clear" w:color="auto" w:fill="FFFFFF"/>
          <w:lang w:val="es-MX"/>
        </w:rPr>
        <w:t>Effect of soy lecithin concentration on the formation and stability of ultrasound emulsions</w:t>
      </w:r>
      <w:r>
        <w:rPr>
          <w:rFonts w:ascii="Arial" w:hAnsi="Arial" w:cs="Arial"/>
          <w:sz w:val="22"/>
          <w:szCs w:val="22"/>
          <w:shd w:val="clear" w:color="auto" w:fill="FFFFFF"/>
          <w:lang w:val="es-MX"/>
        </w:rPr>
        <w:t xml:space="preserve">. Under Review. Food Biophysics. </w:t>
      </w:r>
    </w:p>
    <w:p w14:paraId="34954F8A" w14:textId="2E1B0AFF" w:rsidR="00A757AA" w:rsidRDefault="00A757AA" w:rsidP="00A757AA">
      <w:pPr>
        <w:autoSpaceDE w:val="0"/>
        <w:ind w:left="720" w:hanging="720"/>
        <w:jc w:val="both"/>
        <w:rPr>
          <w:rFonts w:ascii="Arial" w:hAnsi="Arial" w:cs="Arial"/>
          <w:sz w:val="22"/>
          <w:szCs w:val="22"/>
          <w:lang w:val="en-US"/>
        </w:rPr>
      </w:pPr>
      <w:r>
        <w:rPr>
          <w:rFonts w:ascii="Arial" w:hAnsi="Arial" w:cs="Arial"/>
          <w:sz w:val="22"/>
          <w:szCs w:val="22"/>
          <w:lang w:val="en-US"/>
        </w:rPr>
        <w:t xml:space="preserve">Enteshari, M., &amp; </w:t>
      </w:r>
      <w:r w:rsidRPr="00CB411F">
        <w:rPr>
          <w:rFonts w:ascii="Arial" w:hAnsi="Arial" w:cs="Arial"/>
          <w:b/>
          <w:bCs/>
          <w:sz w:val="22"/>
          <w:szCs w:val="22"/>
          <w:shd w:val="clear" w:color="auto" w:fill="FFFFFF"/>
          <w:lang w:val="es-MX"/>
        </w:rPr>
        <w:t>Martinez-Monteagudo, S. I</w:t>
      </w:r>
      <w:r w:rsidRPr="00CB411F">
        <w:rPr>
          <w:rFonts w:ascii="Arial" w:hAnsi="Arial" w:cs="Arial"/>
          <w:sz w:val="22"/>
          <w:szCs w:val="22"/>
          <w:shd w:val="clear" w:color="auto" w:fill="FFFFFF"/>
          <w:lang w:val="es-MX"/>
        </w:rPr>
        <w:t>.</w:t>
      </w:r>
      <w:r>
        <w:rPr>
          <w:rFonts w:ascii="Arial" w:hAnsi="Arial" w:cs="Arial"/>
          <w:sz w:val="22"/>
          <w:szCs w:val="22"/>
          <w:shd w:val="clear" w:color="auto" w:fill="FFFFFF"/>
          <w:lang w:val="es-MX"/>
        </w:rPr>
        <w:t xml:space="preserve"> (2020). </w:t>
      </w:r>
      <w:r w:rsidRPr="00A757AA">
        <w:rPr>
          <w:rFonts w:ascii="Arial" w:hAnsi="Arial" w:cs="Arial"/>
          <w:sz w:val="22"/>
          <w:szCs w:val="22"/>
          <w:shd w:val="clear" w:color="auto" w:fill="FFFFFF"/>
          <w:lang w:val="es-MX"/>
        </w:rPr>
        <w:t>One-pot synthesis of lactose derivatives from whey permeate</w:t>
      </w:r>
      <w:r>
        <w:rPr>
          <w:rFonts w:ascii="Arial" w:hAnsi="Arial" w:cs="Arial"/>
          <w:sz w:val="22"/>
          <w:szCs w:val="22"/>
          <w:shd w:val="clear" w:color="auto" w:fill="FFFFFF"/>
          <w:lang w:val="es-MX"/>
        </w:rPr>
        <w:t xml:space="preserve">. Under Review. Foods. </w:t>
      </w:r>
    </w:p>
    <w:p w14:paraId="1E4E897A" w14:textId="77777777" w:rsidR="00A757AA" w:rsidRPr="00A757AA" w:rsidRDefault="00A757AA" w:rsidP="00A757AA">
      <w:pPr>
        <w:autoSpaceDE w:val="0"/>
        <w:ind w:left="720" w:hanging="720"/>
        <w:jc w:val="both"/>
        <w:rPr>
          <w:rFonts w:ascii="Arial" w:hAnsi="Arial" w:cs="Arial"/>
          <w:sz w:val="8"/>
          <w:szCs w:val="8"/>
          <w:lang w:val="en-US"/>
        </w:rPr>
      </w:pPr>
    </w:p>
    <w:p w14:paraId="1C33F218" w14:textId="017918E9" w:rsidR="006C7BF5" w:rsidRDefault="006C7BF5" w:rsidP="00A757AA">
      <w:pPr>
        <w:autoSpaceDE w:val="0"/>
        <w:ind w:left="720" w:hanging="720"/>
        <w:jc w:val="both"/>
        <w:rPr>
          <w:rFonts w:ascii="Arial" w:hAnsi="Arial" w:cs="Arial"/>
          <w:bCs/>
          <w:sz w:val="22"/>
          <w:szCs w:val="22"/>
          <w:shd w:val="clear" w:color="auto" w:fill="FFFFFF"/>
          <w:lang w:val="es-MX"/>
        </w:rPr>
      </w:pPr>
      <w:r w:rsidRPr="006C7BF5">
        <w:rPr>
          <w:rFonts w:ascii="Arial" w:hAnsi="Arial" w:cs="Arial"/>
          <w:sz w:val="22"/>
          <w:szCs w:val="22"/>
          <w:lang w:val="en-US"/>
        </w:rPr>
        <w:t>Chávez Garay,</w:t>
      </w:r>
      <w:r>
        <w:rPr>
          <w:rFonts w:ascii="Arial" w:hAnsi="Arial" w:cs="Arial"/>
          <w:sz w:val="22"/>
          <w:szCs w:val="22"/>
          <w:lang w:val="en-US"/>
        </w:rPr>
        <w:t xml:space="preserve"> D. R., </w:t>
      </w:r>
      <w:r w:rsidRPr="006C7BF5">
        <w:rPr>
          <w:rFonts w:ascii="Arial" w:hAnsi="Arial" w:cs="Arial"/>
          <w:sz w:val="22"/>
          <w:szCs w:val="22"/>
          <w:lang w:val="en-US"/>
        </w:rPr>
        <w:t>Gutiérrez-Méndez</w:t>
      </w:r>
      <w:r>
        <w:rPr>
          <w:rFonts w:ascii="Arial" w:hAnsi="Arial" w:cs="Arial"/>
          <w:sz w:val="22"/>
          <w:szCs w:val="22"/>
          <w:lang w:val="en-US"/>
        </w:rPr>
        <w:t xml:space="preserve">, N., </w:t>
      </w:r>
      <w:r w:rsidRPr="006C7BF5">
        <w:rPr>
          <w:rFonts w:ascii="Arial" w:hAnsi="Arial" w:cs="Arial"/>
          <w:sz w:val="22"/>
          <w:szCs w:val="22"/>
          <w:lang w:val="en-US"/>
        </w:rPr>
        <w:t>Orozco-Mena,</w:t>
      </w:r>
      <w:r>
        <w:rPr>
          <w:rFonts w:ascii="Arial" w:hAnsi="Arial" w:cs="Arial"/>
          <w:sz w:val="22"/>
          <w:szCs w:val="22"/>
          <w:lang w:val="en-US"/>
        </w:rPr>
        <w:t xml:space="preserve"> R. E., </w:t>
      </w:r>
      <w:r w:rsidRPr="006C7BF5">
        <w:rPr>
          <w:rFonts w:ascii="Arial" w:hAnsi="Arial" w:cs="Arial"/>
          <w:sz w:val="22"/>
          <w:szCs w:val="22"/>
          <w:lang w:val="en-US"/>
        </w:rPr>
        <w:t>Sanchez-Ramirez,</w:t>
      </w:r>
      <w:r>
        <w:rPr>
          <w:rFonts w:ascii="Arial" w:hAnsi="Arial" w:cs="Arial"/>
          <w:sz w:val="22"/>
          <w:szCs w:val="22"/>
          <w:lang w:val="en-US"/>
        </w:rPr>
        <w:t xml:space="preserve"> B., </w:t>
      </w:r>
      <w:r w:rsidRPr="006C7BF5">
        <w:rPr>
          <w:rFonts w:ascii="Arial" w:hAnsi="Arial" w:cs="Arial"/>
          <w:sz w:val="22"/>
          <w:szCs w:val="22"/>
          <w:lang w:val="en-US"/>
        </w:rPr>
        <w:t>Salmeron,</w:t>
      </w:r>
      <w:r>
        <w:rPr>
          <w:rFonts w:ascii="Arial" w:hAnsi="Arial" w:cs="Arial"/>
          <w:sz w:val="22"/>
          <w:szCs w:val="22"/>
          <w:lang w:val="en-US"/>
        </w:rPr>
        <w:t xml:space="preserve"> I., </w:t>
      </w:r>
      <w:r w:rsidRPr="006C7BF5">
        <w:rPr>
          <w:rFonts w:ascii="Arial" w:hAnsi="Arial" w:cs="Arial"/>
          <w:sz w:val="22"/>
          <w:szCs w:val="22"/>
          <w:lang w:val="en-US"/>
        </w:rPr>
        <w:t>Hernández-Ochoa,</w:t>
      </w:r>
      <w:r>
        <w:rPr>
          <w:rFonts w:ascii="Arial" w:hAnsi="Arial" w:cs="Arial"/>
          <w:sz w:val="22"/>
          <w:szCs w:val="22"/>
          <w:lang w:val="en-US"/>
        </w:rPr>
        <w:t xml:space="preserve"> L. R., </w:t>
      </w:r>
      <w:r w:rsidRPr="006C7BF5">
        <w:rPr>
          <w:rFonts w:ascii="Arial" w:hAnsi="Arial" w:cs="Arial"/>
          <w:sz w:val="22"/>
          <w:szCs w:val="22"/>
          <w:lang w:val="en-US"/>
        </w:rPr>
        <w:t>Chávez-Flores,</w:t>
      </w:r>
      <w:r>
        <w:rPr>
          <w:rFonts w:ascii="Arial" w:hAnsi="Arial" w:cs="Arial"/>
          <w:sz w:val="22"/>
          <w:szCs w:val="22"/>
          <w:lang w:val="en-US"/>
        </w:rPr>
        <w:t xml:space="preserve"> D., </w:t>
      </w:r>
      <w:r>
        <w:rPr>
          <w:rFonts w:ascii="Arial" w:hAnsi="Arial" w:cs="Arial"/>
          <w:bCs/>
          <w:sz w:val="22"/>
          <w:szCs w:val="22"/>
          <w:shd w:val="clear" w:color="auto" w:fill="FFFFFF"/>
          <w:lang w:val="es-MX"/>
        </w:rPr>
        <w:t xml:space="preserve">&amp; </w:t>
      </w:r>
      <w:r w:rsidRPr="00AC3795">
        <w:rPr>
          <w:rFonts w:ascii="Arial" w:hAnsi="Arial" w:cs="Arial"/>
          <w:b/>
          <w:sz w:val="22"/>
          <w:szCs w:val="22"/>
          <w:shd w:val="clear" w:color="auto" w:fill="FFFFFF"/>
          <w:lang w:val="es-MX"/>
        </w:rPr>
        <w:t>Martinez-Monteagudo, S. I.</w:t>
      </w:r>
      <w:r>
        <w:rPr>
          <w:rFonts w:ascii="Arial" w:hAnsi="Arial" w:cs="Arial"/>
          <w:bCs/>
          <w:sz w:val="22"/>
          <w:szCs w:val="22"/>
          <w:shd w:val="clear" w:color="auto" w:fill="FFFFFF"/>
          <w:lang w:val="es-MX"/>
        </w:rPr>
        <w:t xml:space="preserve"> (2020). </w:t>
      </w:r>
      <w:r w:rsidR="00A757AA" w:rsidRPr="00A757AA">
        <w:rPr>
          <w:rFonts w:ascii="Arial" w:hAnsi="Arial" w:cs="Arial"/>
          <w:bCs/>
          <w:sz w:val="22"/>
          <w:szCs w:val="22"/>
          <w:shd w:val="clear" w:color="auto" w:fill="FFFFFF"/>
          <w:lang w:val="es-MX"/>
        </w:rPr>
        <w:t>Modification of oil-in-water lecithin-based emulsions with</w:t>
      </w:r>
      <w:r w:rsidR="00A757AA">
        <w:rPr>
          <w:rFonts w:ascii="Arial" w:hAnsi="Arial" w:cs="Arial"/>
          <w:bCs/>
          <w:sz w:val="22"/>
          <w:szCs w:val="22"/>
          <w:shd w:val="clear" w:color="auto" w:fill="FFFFFF"/>
          <w:lang w:val="es-MX"/>
        </w:rPr>
        <w:t xml:space="preserve"> </w:t>
      </w:r>
      <w:r w:rsidR="00A757AA" w:rsidRPr="00A757AA">
        <w:rPr>
          <w:rFonts w:ascii="Arial" w:hAnsi="Arial" w:cs="Arial"/>
          <w:bCs/>
          <w:sz w:val="22"/>
          <w:szCs w:val="22"/>
          <w:shd w:val="clear" w:color="auto" w:fill="FFFFFF"/>
          <w:lang w:val="es-MX"/>
        </w:rPr>
        <w:t>different sizes by using a phospholipase A1</w:t>
      </w:r>
      <w:r w:rsidR="00A757AA">
        <w:rPr>
          <w:rFonts w:ascii="Arial" w:hAnsi="Arial" w:cs="Arial"/>
          <w:bCs/>
          <w:sz w:val="22"/>
          <w:szCs w:val="22"/>
          <w:shd w:val="clear" w:color="auto" w:fill="FFFFFF"/>
          <w:lang w:val="es-MX"/>
        </w:rPr>
        <w:t xml:space="preserve">. Under review. Food Biophysics. </w:t>
      </w:r>
    </w:p>
    <w:p w14:paraId="1DBD5B4B" w14:textId="2AFFFC59" w:rsidR="00A757AA" w:rsidRPr="00A757AA" w:rsidRDefault="00A757AA" w:rsidP="00A757AA">
      <w:pPr>
        <w:autoSpaceDE w:val="0"/>
        <w:ind w:left="720" w:hanging="720"/>
        <w:jc w:val="both"/>
        <w:rPr>
          <w:rFonts w:ascii="Arial" w:hAnsi="Arial" w:cs="Arial"/>
          <w:bCs/>
          <w:sz w:val="8"/>
          <w:szCs w:val="8"/>
          <w:shd w:val="clear" w:color="auto" w:fill="FFFFFF"/>
          <w:lang w:val="es-MX"/>
        </w:rPr>
      </w:pPr>
    </w:p>
    <w:p w14:paraId="3980A1AF" w14:textId="449C1553" w:rsidR="00A757AA" w:rsidRDefault="00A757AA" w:rsidP="00A757AA">
      <w:pPr>
        <w:autoSpaceDE w:val="0"/>
        <w:ind w:left="720" w:hanging="720"/>
        <w:jc w:val="both"/>
        <w:rPr>
          <w:rFonts w:ascii="Arial" w:hAnsi="Arial" w:cs="Arial"/>
          <w:bCs/>
          <w:sz w:val="22"/>
          <w:szCs w:val="22"/>
          <w:shd w:val="clear" w:color="auto" w:fill="FFFFFF"/>
          <w:lang w:val="es-MX"/>
        </w:rPr>
      </w:pPr>
      <w:r w:rsidRPr="00A757AA">
        <w:rPr>
          <w:rFonts w:ascii="Arial" w:hAnsi="Arial" w:cs="Arial"/>
          <w:bCs/>
          <w:sz w:val="22"/>
          <w:szCs w:val="22"/>
          <w:shd w:val="clear" w:color="auto" w:fill="FFFFFF"/>
          <w:lang w:val="es-MX"/>
        </w:rPr>
        <w:t>Minj,</w:t>
      </w:r>
      <w:r>
        <w:rPr>
          <w:rFonts w:ascii="Arial" w:hAnsi="Arial" w:cs="Arial"/>
          <w:bCs/>
          <w:sz w:val="22"/>
          <w:szCs w:val="22"/>
          <w:shd w:val="clear" w:color="auto" w:fill="FFFFFF"/>
          <w:lang w:val="es-MX"/>
        </w:rPr>
        <w:t xml:space="preserve"> S., </w:t>
      </w:r>
      <w:r w:rsidRPr="00A757AA">
        <w:rPr>
          <w:rFonts w:ascii="Arial" w:hAnsi="Arial" w:cs="Arial"/>
          <w:bCs/>
          <w:sz w:val="22"/>
          <w:szCs w:val="22"/>
          <w:shd w:val="clear" w:color="auto" w:fill="FFFFFF"/>
          <w:lang w:val="es-MX"/>
        </w:rPr>
        <w:t>Anand,</w:t>
      </w:r>
      <w:r>
        <w:rPr>
          <w:rFonts w:ascii="Arial" w:hAnsi="Arial" w:cs="Arial"/>
          <w:bCs/>
          <w:sz w:val="22"/>
          <w:szCs w:val="22"/>
          <w:shd w:val="clear" w:color="auto" w:fill="FFFFFF"/>
          <w:lang w:val="es-MX"/>
        </w:rPr>
        <w:t xml:space="preserve"> S., &amp; </w:t>
      </w:r>
      <w:r w:rsidRPr="00AC3795">
        <w:rPr>
          <w:rFonts w:ascii="Arial" w:hAnsi="Arial" w:cs="Arial"/>
          <w:b/>
          <w:sz w:val="22"/>
          <w:szCs w:val="22"/>
          <w:shd w:val="clear" w:color="auto" w:fill="FFFFFF"/>
          <w:lang w:val="es-MX"/>
        </w:rPr>
        <w:t>Martinez-Monteagudo, S. I.</w:t>
      </w:r>
      <w:r>
        <w:rPr>
          <w:rFonts w:ascii="Arial" w:hAnsi="Arial" w:cs="Arial"/>
          <w:bCs/>
          <w:sz w:val="22"/>
          <w:szCs w:val="22"/>
          <w:shd w:val="clear" w:color="auto" w:fill="FFFFFF"/>
          <w:lang w:val="es-MX"/>
        </w:rPr>
        <w:t xml:space="preserve"> (2020). </w:t>
      </w:r>
      <w:r w:rsidRPr="00A757AA">
        <w:rPr>
          <w:rFonts w:ascii="Arial" w:hAnsi="Arial" w:cs="Arial"/>
          <w:bCs/>
          <w:sz w:val="22"/>
          <w:szCs w:val="22"/>
          <w:shd w:val="clear" w:color="auto" w:fill="FFFFFF"/>
          <w:lang w:val="es-MX"/>
        </w:rPr>
        <w:t>In vitro assessment of biological properties in whey protein, whey protein hydrolysate, and conjugated whey protein hydrolysate</w:t>
      </w:r>
      <w:r>
        <w:rPr>
          <w:rFonts w:ascii="Arial" w:hAnsi="Arial" w:cs="Arial"/>
          <w:bCs/>
          <w:sz w:val="22"/>
          <w:szCs w:val="22"/>
          <w:shd w:val="clear" w:color="auto" w:fill="FFFFFF"/>
          <w:lang w:val="es-MX"/>
        </w:rPr>
        <w:t xml:space="preserve">. Under Review. International Dairy Journal. </w:t>
      </w:r>
    </w:p>
    <w:p w14:paraId="33131602" w14:textId="77777777" w:rsidR="00A757AA" w:rsidRPr="00A757AA" w:rsidRDefault="00A757AA" w:rsidP="00A757AA">
      <w:pPr>
        <w:autoSpaceDE w:val="0"/>
        <w:ind w:left="720" w:hanging="720"/>
        <w:jc w:val="both"/>
        <w:rPr>
          <w:rFonts w:ascii="Arial" w:hAnsi="Arial" w:cs="Arial"/>
          <w:sz w:val="8"/>
          <w:szCs w:val="8"/>
          <w:shd w:val="clear" w:color="auto" w:fill="FFFFFF"/>
          <w:lang w:val="es-MX"/>
        </w:rPr>
      </w:pPr>
    </w:p>
    <w:p w14:paraId="4CA5E036" w14:textId="41675138" w:rsidR="00A757AA" w:rsidRDefault="00A757AA" w:rsidP="00A757AA">
      <w:pPr>
        <w:autoSpaceDE w:val="0"/>
        <w:ind w:left="720" w:hanging="720"/>
        <w:jc w:val="both"/>
        <w:rPr>
          <w:rFonts w:ascii="Arial" w:hAnsi="Arial" w:cs="Arial"/>
          <w:sz w:val="22"/>
          <w:szCs w:val="22"/>
          <w:shd w:val="clear" w:color="auto" w:fill="FFFFFF"/>
          <w:lang w:val="es-MX"/>
        </w:rPr>
      </w:pPr>
      <w:r w:rsidRPr="00A757AA">
        <w:rPr>
          <w:rFonts w:ascii="Arial" w:hAnsi="Arial" w:cs="Arial"/>
          <w:sz w:val="22"/>
          <w:szCs w:val="22"/>
          <w:shd w:val="clear" w:color="auto" w:fill="FFFFFF"/>
          <w:lang w:val="es-MX"/>
        </w:rPr>
        <w:t xml:space="preserve">Sim, </w:t>
      </w:r>
      <w:r>
        <w:rPr>
          <w:rFonts w:ascii="Arial" w:hAnsi="Arial" w:cs="Arial"/>
          <w:sz w:val="22"/>
          <w:szCs w:val="22"/>
          <w:shd w:val="clear" w:color="auto" w:fill="FFFFFF"/>
          <w:lang w:val="es-MX"/>
        </w:rPr>
        <w:t xml:space="preserve">J. Y., </w:t>
      </w:r>
      <w:r w:rsidRPr="00A757AA">
        <w:rPr>
          <w:rFonts w:ascii="Arial" w:hAnsi="Arial" w:cs="Arial"/>
          <w:sz w:val="22"/>
          <w:szCs w:val="22"/>
          <w:shd w:val="clear" w:color="auto" w:fill="FFFFFF"/>
          <w:lang w:val="es-MX"/>
        </w:rPr>
        <w:t xml:space="preserve">Beckman, </w:t>
      </w:r>
      <w:r>
        <w:rPr>
          <w:rFonts w:ascii="Arial" w:hAnsi="Arial" w:cs="Arial"/>
          <w:sz w:val="22"/>
          <w:szCs w:val="22"/>
          <w:shd w:val="clear" w:color="auto" w:fill="FFFFFF"/>
          <w:lang w:val="es-MX"/>
        </w:rPr>
        <w:t xml:space="preserve">S. L., </w:t>
      </w:r>
      <w:r w:rsidRPr="00A757AA">
        <w:rPr>
          <w:rFonts w:ascii="Arial" w:hAnsi="Arial" w:cs="Arial"/>
          <w:sz w:val="22"/>
          <w:szCs w:val="22"/>
          <w:shd w:val="clear" w:color="auto" w:fill="FFFFFF"/>
          <w:lang w:val="es-MX"/>
        </w:rPr>
        <w:t xml:space="preserve">Anand, </w:t>
      </w:r>
      <w:r>
        <w:rPr>
          <w:rFonts w:ascii="Arial" w:hAnsi="Arial" w:cs="Arial"/>
          <w:sz w:val="22"/>
          <w:szCs w:val="22"/>
          <w:shd w:val="clear" w:color="auto" w:fill="FFFFFF"/>
          <w:lang w:val="es-MX"/>
        </w:rPr>
        <w:t xml:space="preserve">S., </w:t>
      </w:r>
      <w:r>
        <w:rPr>
          <w:rFonts w:ascii="Arial" w:hAnsi="Arial" w:cs="Arial"/>
          <w:bCs/>
          <w:sz w:val="22"/>
          <w:szCs w:val="22"/>
          <w:shd w:val="clear" w:color="auto" w:fill="FFFFFF"/>
          <w:lang w:val="es-MX"/>
        </w:rPr>
        <w:t xml:space="preserve">&amp; </w:t>
      </w:r>
      <w:r w:rsidRPr="00AC3795">
        <w:rPr>
          <w:rFonts w:ascii="Arial" w:hAnsi="Arial" w:cs="Arial"/>
          <w:b/>
          <w:sz w:val="22"/>
          <w:szCs w:val="22"/>
          <w:shd w:val="clear" w:color="auto" w:fill="FFFFFF"/>
          <w:lang w:val="es-MX"/>
        </w:rPr>
        <w:t>Martinez-Monteagudo, S. I.</w:t>
      </w:r>
      <w:r>
        <w:rPr>
          <w:rFonts w:ascii="Arial" w:hAnsi="Arial" w:cs="Arial"/>
          <w:bCs/>
          <w:sz w:val="22"/>
          <w:szCs w:val="22"/>
          <w:shd w:val="clear" w:color="auto" w:fill="FFFFFF"/>
          <w:lang w:val="es-MX"/>
        </w:rPr>
        <w:t xml:space="preserve"> (2020). </w:t>
      </w:r>
      <w:r w:rsidRPr="00A757AA">
        <w:rPr>
          <w:rFonts w:ascii="Arial" w:hAnsi="Arial" w:cs="Arial"/>
          <w:bCs/>
          <w:sz w:val="22"/>
          <w:szCs w:val="22"/>
          <w:shd w:val="clear" w:color="auto" w:fill="FFFFFF"/>
          <w:lang w:val="es-MX"/>
        </w:rPr>
        <w:t>Application of Hydrodynamic Cavitation to Skim Milk Concentrate: Process Characterization and Microbial Inactivation</w:t>
      </w:r>
      <w:r>
        <w:rPr>
          <w:rFonts w:ascii="Arial" w:hAnsi="Arial" w:cs="Arial"/>
          <w:bCs/>
          <w:sz w:val="22"/>
          <w:szCs w:val="22"/>
          <w:shd w:val="clear" w:color="auto" w:fill="FFFFFF"/>
          <w:lang w:val="es-MX"/>
        </w:rPr>
        <w:t xml:space="preserve">. Under Review. </w:t>
      </w:r>
      <w:r w:rsidRPr="00A757AA">
        <w:rPr>
          <w:rFonts w:ascii="Arial" w:hAnsi="Arial" w:cs="Arial"/>
          <w:bCs/>
          <w:sz w:val="22"/>
          <w:szCs w:val="22"/>
          <w:shd w:val="clear" w:color="auto" w:fill="FFFFFF"/>
          <w:lang w:val="es-MX"/>
        </w:rPr>
        <w:t>Innovative Food Science and Emerging Technologies</w:t>
      </w:r>
      <w:r>
        <w:rPr>
          <w:rFonts w:ascii="Arial" w:hAnsi="Arial" w:cs="Arial"/>
          <w:bCs/>
          <w:sz w:val="22"/>
          <w:szCs w:val="22"/>
          <w:shd w:val="clear" w:color="auto" w:fill="FFFFFF"/>
          <w:lang w:val="es-MX"/>
        </w:rPr>
        <w:t xml:space="preserve">. </w:t>
      </w:r>
    </w:p>
    <w:p w14:paraId="00EF8230" w14:textId="77777777" w:rsidR="00A757AA" w:rsidRPr="00A757AA" w:rsidRDefault="00A757AA" w:rsidP="00A757AA">
      <w:pPr>
        <w:autoSpaceDE w:val="0"/>
        <w:ind w:left="720" w:hanging="720"/>
        <w:jc w:val="both"/>
        <w:rPr>
          <w:rFonts w:ascii="Arial" w:hAnsi="Arial" w:cs="Arial"/>
          <w:sz w:val="8"/>
          <w:szCs w:val="8"/>
          <w:shd w:val="clear" w:color="auto" w:fill="FFFFFF"/>
          <w:lang w:val="es-MX"/>
        </w:rPr>
      </w:pPr>
    </w:p>
    <w:p w14:paraId="5CCFA4E6" w14:textId="63339346" w:rsidR="00A757AA" w:rsidRDefault="00A757AA" w:rsidP="00A757AA">
      <w:pPr>
        <w:autoSpaceDE w:val="0"/>
        <w:ind w:left="720" w:hanging="720"/>
        <w:jc w:val="both"/>
        <w:rPr>
          <w:rFonts w:ascii="Arial" w:hAnsi="Arial" w:cs="Arial"/>
          <w:sz w:val="22"/>
          <w:szCs w:val="22"/>
          <w:lang w:val="en-US"/>
        </w:rPr>
      </w:pPr>
      <w:r>
        <w:rPr>
          <w:rFonts w:ascii="Arial" w:hAnsi="Arial" w:cs="Arial"/>
          <w:sz w:val="22"/>
          <w:szCs w:val="22"/>
          <w:shd w:val="clear" w:color="auto" w:fill="FFFFFF"/>
          <w:lang w:val="es-MX"/>
        </w:rPr>
        <w:t xml:space="preserve">Osorio-Arias, J. C., Contreras-Calderon, J., </w:t>
      </w:r>
      <w:r w:rsidRPr="00CB411F">
        <w:rPr>
          <w:rFonts w:ascii="Arial" w:hAnsi="Arial" w:cs="Arial"/>
          <w:b/>
          <w:bCs/>
          <w:sz w:val="22"/>
          <w:szCs w:val="22"/>
          <w:shd w:val="clear" w:color="auto" w:fill="FFFFFF"/>
          <w:lang w:val="es-MX"/>
        </w:rPr>
        <w:t>Martinez-Monteagudo, S. I</w:t>
      </w:r>
      <w:r w:rsidRPr="00CB411F">
        <w:rPr>
          <w:rFonts w:ascii="Arial" w:hAnsi="Arial" w:cs="Arial"/>
          <w:sz w:val="22"/>
          <w:szCs w:val="22"/>
          <w:shd w:val="clear" w:color="auto" w:fill="FFFFFF"/>
          <w:lang w:val="es-MX"/>
        </w:rPr>
        <w:t>.,</w:t>
      </w:r>
      <w:r>
        <w:rPr>
          <w:rFonts w:ascii="Arial" w:hAnsi="Arial" w:cs="Arial"/>
          <w:sz w:val="22"/>
          <w:szCs w:val="22"/>
          <w:shd w:val="clear" w:color="auto" w:fill="FFFFFF"/>
          <w:lang w:val="es-MX"/>
        </w:rPr>
        <w:t xml:space="preserve"> &amp; Vega-Castro, O. (2019). </w:t>
      </w:r>
      <w:r w:rsidRPr="00D13ED6">
        <w:rPr>
          <w:rFonts w:ascii="Arial" w:hAnsi="Arial" w:cs="Arial"/>
          <w:sz w:val="22"/>
          <w:szCs w:val="22"/>
          <w:lang w:val="en-US"/>
        </w:rPr>
        <w:t>Development of a novel ingredient from two by-products of the food industry, with high nutritional and functional value</w:t>
      </w:r>
      <w:r>
        <w:rPr>
          <w:rFonts w:ascii="Arial" w:hAnsi="Arial" w:cs="Arial"/>
          <w:sz w:val="22"/>
          <w:szCs w:val="22"/>
          <w:lang w:val="en-US"/>
        </w:rPr>
        <w:t xml:space="preserve">. </w:t>
      </w:r>
      <w:r w:rsidRPr="00CB411F">
        <w:rPr>
          <w:rFonts w:ascii="Arial" w:hAnsi="Arial" w:cs="Arial"/>
          <w:sz w:val="22"/>
          <w:szCs w:val="22"/>
          <w:shd w:val="clear" w:color="auto" w:fill="FFFFFF"/>
          <w:lang w:val="es-MX"/>
        </w:rPr>
        <w:t xml:space="preserve">Under review in </w:t>
      </w:r>
      <w:r>
        <w:rPr>
          <w:rFonts w:ascii="Arial" w:hAnsi="Arial" w:cs="Arial"/>
          <w:sz w:val="22"/>
          <w:szCs w:val="22"/>
          <w:lang w:val="en-US"/>
        </w:rPr>
        <w:t xml:space="preserve">Journal of Food Process Engineering. </w:t>
      </w:r>
    </w:p>
    <w:p w14:paraId="68726C3B" w14:textId="2E2D8093" w:rsidR="00CB411F" w:rsidRPr="00A757AA" w:rsidRDefault="00CB411F" w:rsidP="00D13ED6">
      <w:pPr>
        <w:autoSpaceDE w:val="0"/>
        <w:ind w:left="720" w:hanging="720"/>
        <w:jc w:val="both"/>
        <w:rPr>
          <w:rFonts w:ascii="Arial" w:hAnsi="Arial" w:cs="Arial"/>
          <w:sz w:val="8"/>
          <w:szCs w:val="8"/>
          <w:lang w:val="en-US"/>
        </w:rPr>
      </w:pPr>
    </w:p>
    <w:p w14:paraId="22AA56D4" w14:textId="7BD1CB2B" w:rsidR="00A757AA" w:rsidRPr="00A757AA" w:rsidRDefault="00A757AA" w:rsidP="00D13ED6">
      <w:pPr>
        <w:autoSpaceDE w:val="0"/>
        <w:ind w:left="720" w:hanging="720"/>
        <w:jc w:val="both"/>
        <w:rPr>
          <w:rFonts w:ascii="Arial" w:hAnsi="Arial" w:cs="Arial"/>
          <w:sz w:val="8"/>
          <w:szCs w:val="8"/>
          <w:lang w:val="en-US"/>
        </w:rPr>
      </w:pPr>
    </w:p>
    <w:p w14:paraId="3A6C2DC1" w14:textId="77777777" w:rsidR="00A757AA" w:rsidRPr="00A757AA" w:rsidRDefault="00A757AA" w:rsidP="00D13ED6">
      <w:pPr>
        <w:autoSpaceDE w:val="0"/>
        <w:ind w:left="720" w:hanging="720"/>
        <w:jc w:val="both"/>
        <w:rPr>
          <w:rFonts w:ascii="Arial" w:hAnsi="Arial" w:cs="Arial"/>
          <w:sz w:val="8"/>
          <w:szCs w:val="8"/>
          <w:lang w:val="en-US"/>
        </w:rPr>
      </w:pPr>
    </w:p>
    <w:p w14:paraId="6787DB8A" w14:textId="0DAD432D" w:rsidR="00596405" w:rsidRPr="00CB411F" w:rsidRDefault="00596405" w:rsidP="00AC3795">
      <w:pPr>
        <w:autoSpaceDE w:val="0"/>
        <w:autoSpaceDN w:val="0"/>
        <w:adjustRightInd w:val="0"/>
        <w:jc w:val="both"/>
        <w:rPr>
          <w:rFonts w:ascii="Arial" w:hAnsi="Arial" w:cs="Arial"/>
          <w:b/>
          <w:sz w:val="22"/>
          <w:szCs w:val="22"/>
          <w:u w:val="single"/>
        </w:rPr>
      </w:pPr>
      <w:r w:rsidRPr="00CB411F">
        <w:rPr>
          <w:rFonts w:ascii="Arial" w:hAnsi="Arial" w:cs="Arial"/>
          <w:b/>
          <w:sz w:val="22"/>
          <w:szCs w:val="22"/>
          <w:u w:val="single"/>
        </w:rPr>
        <w:t>Book Chapters</w:t>
      </w:r>
    </w:p>
    <w:p w14:paraId="4AF6D064" w14:textId="79A56B42" w:rsidR="00AC3795" w:rsidRDefault="00AC3795" w:rsidP="00AC3795">
      <w:pPr>
        <w:autoSpaceDE w:val="0"/>
        <w:autoSpaceDN w:val="0"/>
        <w:adjustRightInd w:val="0"/>
        <w:jc w:val="both"/>
        <w:rPr>
          <w:rFonts w:ascii="Arial" w:hAnsi="Arial" w:cs="Arial"/>
          <w:b/>
          <w:sz w:val="8"/>
          <w:szCs w:val="8"/>
        </w:rPr>
      </w:pPr>
    </w:p>
    <w:p w14:paraId="5A10C87F" w14:textId="77777777" w:rsidR="00AC3795" w:rsidRPr="00AC3795" w:rsidRDefault="00AC3795" w:rsidP="00AC3795">
      <w:pPr>
        <w:autoSpaceDE w:val="0"/>
        <w:autoSpaceDN w:val="0"/>
        <w:adjustRightInd w:val="0"/>
        <w:jc w:val="both"/>
        <w:rPr>
          <w:rFonts w:ascii="Arial" w:hAnsi="Arial" w:cs="Arial"/>
          <w:b/>
          <w:sz w:val="8"/>
          <w:szCs w:val="8"/>
        </w:rPr>
      </w:pPr>
    </w:p>
    <w:p w14:paraId="546042E1" w14:textId="06AF4514" w:rsidR="00057EB8" w:rsidRPr="00057EB8" w:rsidRDefault="00057EB8" w:rsidP="00057EB8">
      <w:pPr>
        <w:autoSpaceDE w:val="0"/>
        <w:ind w:left="720" w:hanging="720"/>
        <w:jc w:val="both"/>
        <w:rPr>
          <w:rFonts w:ascii="Arial" w:hAnsi="Arial" w:cs="Arial"/>
          <w:bCs/>
          <w:sz w:val="22"/>
          <w:szCs w:val="22"/>
          <w:shd w:val="clear" w:color="auto" w:fill="FFFFFF"/>
          <w:lang w:val="es-MX"/>
        </w:rPr>
      </w:pPr>
      <w:r w:rsidRPr="00057EB8">
        <w:rPr>
          <w:rFonts w:ascii="Arial" w:hAnsi="Arial" w:cs="Arial"/>
          <w:bCs/>
          <w:sz w:val="22"/>
          <w:szCs w:val="22"/>
          <w:shd w:val="clear" w:color="auto" w:fill="FFFFFF"/>
          <w:lang w:val="es-MX"/>
        </w:rPr>
        <w:t>Rathnakumar,</w:t>
      </w:r>
      <w:r>
        <w:rPr>
          <w:rFonts w:ascii="Arial" w:hAnsi="Arial" w:cs="Arial"/>
          <w:bCs/>
          <w:sz w:val="22"/>
          <w:szCs w:val="22"/>
          <w:shd w:val="clear" w:color="auto" w:fill="FFFFFF"/>
          <w:lang w:val="es-MX"/>
        </w:rPr>
        <w:t xml:space="preserve"> K., </w:t>
      </w:r>
      <w:r w:rsidRPr="00057EB8">
        <w:rPr>
          <w:rFonts w:ascii="Arial" w:hAnsi="Arial" w:cs="Arial"/>
          <w:bCs/>
          <w:sz w:val="22"/>
          <w:szCs w:val="22"/>
          <w:shd w:val="clear" w:color="auto" w:fill="FFFFFF"/>
          <w:lang w:val="es-MX"/>
        </w:rPr>
        <w:t>Pandiselvam,</w:t>
      </w:r>
      <w:r>
        <w:rPr>
          <w:rFonts w:ascii="Arial" w:hAnsi="Arial" w:cs="Arial"/>
          <w:bCs/>
          <w:sz w:val="22"/>
          <w:szCs w:val="22"/>
          <w:shd w:val="clear" w:color="auto" w:fill="FFFFFF"/>
          <w:lang w:val="es-MX"/>
        </w:rPr>
        <w:t xml:space="preserve"> R., </w:t>
      </w:r>
      <w:r w:rsidRPr="00057EB8">
        <w:rPr>
          <w:rFonts w:ascii="Arial" w:hAnsi="Arial" w:cs="Arial"/>
          <w:bCs/>
          <w:sz w:val="22"/>
          <w:szCs w:val="22"/>
          <w:shd w:val="clear" w:color="auto" w:fill="FFFFFF"/>
          <w:lang w:val="es-MX"/>
        </w:rPr>
        <w:t>Kothakota,</w:t>
      </w:r>
      <w:r>
        <w:rPr>
          <w:rFonts w:ascii="Arial" w:hAnsi="Arial" w:cs="Arial"/>
          <w:bCs/>
          <w:sz w:val="22"/>
          <w:szCs w:val="22"/>
          <w:shd w:val="clear" w:color="auto" w:fill="FFFFFF"/>
          <w:lang w:val="es-MX"/>
        </w:rPr>
        <w:t xml:space="preserve"> A., </w:t>
      </w:r>
      <w:r w:rsidRPr="00057EB8">
        <w:rPr>
          <w:rFonts w:ascii="Arial" w:hAnsi="Arial" w:cs="Arial"/>
          <w:bCs/>
          <w:sz w:val="22"/>
          <w:szCs w:val="22"/>
          <w:shd w:val="clear" w:color="auto" w:fill="FFFFFF"/>
          <w:lang w:val="es-MX"/>
        </w:rPr>
        <w:t>Ramesh,</w:t>
      </w:r>
      <w:r>
        <w:rPr>
          <w:rFonts w:ascii="Arial" w:hAnsi="Arial" w:cs="Arial"/>
          <w:bCs/>
          <w:sz w:val="22"/>
          <w:szCs w:val="22"/>
          <w:shd w:val="clear" w:color="auto" w:fill="FFFFFF"/>
          <w:lang w:val="es-MX"/>
        </w:rPr>
        <w:t xml:space="preserve"> K., &amp; </w:t>
      </w:r>
      <w:r w:rsidRPr="00AC3795">
        <w:rPr>
          <w:rFonts w:ascii="Arial" w:hAnsi="Arial" w:cs="Arial"/>
          <w:b/>
          <w:sz w:val="22"/>
          <w:szCs w:val="22"/>
          <w:shd w:val="clear" w:color="auto" w:fill="FFFFFF"/>
          <w:lang w:val="es-MX"/>
        </w:rPr>
        <w:t>Martinez-Monteagudo, S. I.</w:t>
      </w:r>
      <w:r>
        <w:rPr>
          <w:rFonts w:ascii="Arial" w:hAnsi="Arial" w:cs="Arial"/>
          <w:bCs/>
          <w:sz w:val="22"/>
          <w:szCs w:val="22"/>
          <w:shd w:val="clear" w:color="auto" w:fill="FFFFFF"/>
          <w:lang w:val="es-MX"/>
        </w:rPr>
        <w:t xml:space="preserve"> (2020).</w:t>
      </w:r>
      <w:r w:rsidRPr="00057EB8">
        <w:rPr>
          <w:rFonts w:ascii="Arial" w:hAnsi="Arial" w:cs="Arial"/>
          <w:bCs/>
          <w:sz w:val="22"/>
          <w:szCs w:val="22"/>
          <w:shd w:val="clear" w:color="auto" w:fill="FFFFFF"/>
          <w:lang w:val="es-MX"/>
        </w:rPr>
        <w:t xml:space="preserve"> IFT-05. Use of Non-Thermal Technologies</w:t>
      </w:r>
      <w:r>
        <w:rPr>
          <w:rFonts w:ascii="Arial" w:hAnsi="Arial" w:cs="Arial"/>
          <w:bCs/>
          <w:sz w:val="22"/>
          <w:szCs w:val="22"/>
          <w:shd w:val="clear" w:color="auto" w:fill="FFFFFF"/>
          <w:lang w:val="es-MX"/>
        </w:rPr>
        <w:t>, In press.</w:t>
      </w:r>
    </w:p>
    <w:p w14:paraId="6C525946" w14:textId="77777777" w:rsidR="00057EB8" w:rsidRPr="00057EB8" w:rsidRDefault="00057EB8" w:rsidP="00AC3795">
      <w:pPr>
        <w:autoSpaceDE w:val="0"/>
        <w:ind w:left="720" w:hanging="720"/>
        <w:jc w:val="both"/>
        <w:rPr>
          <w:rFonts w:ascii="Arial" w:hAnsi="Arial" w:cs="Arial"/>
          <w:bCs/>
          <w:sz w:val="8"/>
          <w:szCs w:val="8"/>
          <w:shd w:val="clear" w:color="auto" w:fill="FFFFFF"/>
          <w:lang w:val="es-MX"/>
        </w:rPr>
      </w:pPr>
    </w:p>
    <w:p w14:paraId="7E4352E1" w14:textId="62A193B1" w:rsidR="00057EB8" w:rsidRDefault="00057EB8" w:rsidP="00AC3795">
      <w:pPr>
        <w:autoSpaceDE w:val="0"/>
        <w:ind w:left="720" w:hanging="720"/>
        <w:jc w:val="both"/>
        <w:rPr>
          <w:rFonts w:ascii="Arial" w:hAnsi="Arial" w:cs="Arial"/>
          <w:bCs/>
          <w:sz w:val="22"/>
          <w:szCs w:val="22"/>
          <w:shd w:val="clear" w:color="auto" w:fill="FFFFFF"/>
          <w:lang w:val="es-MX"/>
        </w:rPr>
      </w:pPr>
      <w:r w:rsidRPr="00AC3795">
        <w:rPr>
          <w:rFonts w:ascii="Arial" w:hAnsi="Arial" w:cs="Arial"/>
          <w:b/>
          <w:sz w:val="22"/>
          <w:szCs w:val="22"/>
          <w:shd w:val="clear" w:color="auto" w:fill="FFFFFF"/>
          <w:lang w:val="es-MX"/>
        </w:rPr>
        <w:t>Martinez-Monteagudo, S. I.</w:t>
      </w:r>
      <w:r w:rsidRPr="00057EB8">
        <w:rPr>
          <w:rFonts w:ascii="Arial" w:hAnsi="Arial" w:cs="Arial"/>
          <w:bCs/>
          <w:sz w:val="22"/>
          <w:szCs w:val="22"/>
          <w:shd w:val="clear" w:color="auto" w:fill="FFFFFF"/>
          <w:lang w:val="es-MX"/>
        </w:rPr>
        <w:t>, Rathnakumar,</w:t>
      </w:r>
      <w:r>
        <w:rPr>
          <w:rFonts w:ascii="Arial" w:hAnsi="Arial" w:cs="Arial"/>
          <w:bCs/>
          <w:sz w:val="22"/>
          <w:szCs w:val="22"/>
          <w:shd w:val="clear" w:color="auto" w:fill="FFFFFF"/>
          <w:lang w:val="es-MX"/>
        </w:rPr>
        <w:t xml:space="preserve"> K., </w:t>
      </w:r>
      <w:r w:rsidRPr="00057EB8">
        <w:rPr>
          <w:rFonts w:ascii="Arial" w:hAnsi="Arial" w:cs="Arial"/>
          <w:bCs/>
          <w:sz w:val="22"/>
          <w:szCs w:val="22"/>
          <w:shd w:val="clear" w:color="auto" w:fill="FFFFFF"/>
          <w:lang w:val="es-MX"/>
        </w:rPr>
        <w:t>Nyuydze,</w:t>
      </w:r>
      <w:r>
        <w:rPr>
          <w:rFonts w:ascii="Arial" w:hAnsi="Arial" w:cs="Arial"/>
          <w:bCs/>
          <w:sz w:val="22"/>
          <w:szCs w:val="22"/>
          <w:shd w:val="clear" w:color="auto" w:fill="FFFFFF"/>
          <w:lang w:val="es-MX"/>
        </w:rPr>
        <w:t xml:space="preserve"> C., </w:t>
      </w:r>
      <w:r w:rsidRPr="00057EB8">
        <w:rPr>
          <w:rFonts w:ascii="Arial" w:hAnsi="Arial" w:cs="Arial"/>
          <w:bCs/>
          <w:sz w:val="22"/>
          <w:szCs w:val="22"/>
          <w:shd w:val="clear" w:color="auto" w:fill="FFFFFF"/>
          <w:lang w:val="es-MX"/>
        </w:rPr>
        <w:t>Enteshari,</w:t>
      </w:r>
      <w:r>
        <w:rPr>
          <w:rFonts w:ascii="Arial" w:hAnsi="Arial" w:cs="Arial"/>
          <w:bCs/>
          <w:sz w:val="22"/>
          <w:szCs w:val="22"/>
          <w:shd w:val="clear" w:color="auto" w:fill="FFFFFF"/>
          <w:lang w:val="es-MX"/>
        </w:rPr>
        <w:t xml:space="preserve"> M., </w:t>
      </w:r>
      <w:r w:rsidRPr="00057EB8">
        <w:rPr>
          <w:rFonts w:ascii="Arial" w:hAnsi="Arial" w:cs="Arial"/>
          <w:bCs/>
          <w:sz w:val="22"/>
          <w:szCs w:val="22"/>
          <w:shd w:val="clear" w:color="auto" w:fill="FFFFFF"/>
          <w:lang w:val="es-MX"/>
        </w:rPr>
        <w:t xml:space="preserve">Osorio-Arias, </w:t>
      </w:r>
      <w:r>
        <w:rPr>
          <w:rFonts w:ascii="Arial" w:hAnsi="Arial" w:cs="Arial"/>
          <w:bCs/>
          <w:sz w:val="22"/>
          <w:szCs w:val="22"/>
          <w:shd w:val="clear" w:color="auto" w:fill="FFFFFF"/>
          <w:lang w:val="es-MX"/>
        </w:rPr>
        <w:t xml:space="preserve">J. C., &amp; </w:t>
      </w:r>
      <w:r w:rsidRPr="00057EB8">
        <w:rPr>
          <w:rFonts w:ascii="Arial" w:hAnsi="Arial" w:cs="Arial"/>
          <w:bCs/>
          <w:sz w:val="22"/>
          <w:szCs w:val="22"/>
          <w:shd w:val="clear" w:color="auto" w:fill="FFFFFF"/>
          <w:lang w:val="es-MX"/>
        </w:rPr>
        <w:t>Ranaweera</w:t>
      </w:r>
      <w:r>
        <w:rPr>
          <w:rFonts w:ascii="Arial" w:hAnsi="Arial" w:cs="Arial"/>
          <w:bCs/>
          <w:sz w:val="22"/>
          <w:szCs w:val="22"/>
          <w:shd w:val="clear" w:color="auto" w:fill="FFFFFF"/>
          <w:lang w:val="es-MX"/>
        </w:rPr>
        <w:t xml:space="preserve">, H. (2020). </w:t>
      </w:r>
      <w:r w:rsidRPr="00057EB8">
        <w:rPr>
          <w:rFonts w:ascii="Arial" w:hAnsi="Arial" w:cs="Arial"/>
          <w:bCs/>
          <w:sz w:val="22"/>
          <w:szCs w:val="22"/>
          <w:shd w:val="clear" w:color="auto" w:fill="FFFFFF"/>
          <w:lang w:val="es-MX"/>
        </w:rPr>
        <w:t>Hundred Years of Lactitol – From Hydrogenation to Food Ingredient</w:t>
      </w:r>
      <w:r>
        <w:rPr>
          <w:rFonts w:ascii="Arial" w:hAnsi="Arial" w:cs="Arial"/>
          <w:bCs/>
          <w:sz w:val="22"/>
          <w:szCs w:val="22"/>
          <w:shd w:val="clear" w:color="auto" w:fill="FFFFFF"/>
          <w:lang w:val="es-MX"/>
        </w:rPr>
        <w:t>. In Lactose, Intech in press.</w:t>
      </w:r>
    </w:p>
    <w:p w14:paraId="6BABD42D" w14:textId="77777777" w:rsidR="00057EB8" w:rsidRPr="00057EB8" w:rsidRDefault="00057EB8" w:rsidP="00AC3795">
      <w:pPr>
        <w:autoSpaceDE w:val="0"/>
        <w:ind w:left="720" w:hanging="720"/>
        <w:jc w:val="both"/>
        <w:rPr>
          <w:rFonts w:ascii="Arial" w:hAnsi="Arial" w:cs="Arial"/>
          <w:bCs/>
          <w:sz w:val="8"/>
          <w:szCs w:val="8"/>
          <w:shd w:val="clear" w:color="auto" w:fill="FFFFFF"/>
          <w:lang w:val="es-MX"/>
        </w:rPr>
      </w:pPr>
    </w:p>
    <w:p w14:paraId="212B4764" w14:textId="64CBECAB" w:rsidR="00CB411F" w:rsidRDefault="00CB411F" w:rsidP="00AC3795">
      <w:pPr>
        <w:autoSpaceDE w:val="0"/>
        <w:ind w:left="720" w:hanging="720"/>
        <w:jc w:val="both"/>
        <w:rPr>
          <w:rFonts w:ascii="Arial" w:hAnsi="Arial" w:cs="Arial"/>
          <w:sz w:val="22"/>
          <w:szCs w:val="22"/>
          <w:shd w:val="clear" w:color="auto" w:fill="FFFFFF"/>
          <w:lang w:val="es-MX"/>
        </w:rPr>
      </w:pPr>
      <w:r>
        <w:rPr>
          <w:rFonts w:ascii="Arial" w:hAnsi="Arial" w:cs="Arial"/>
          <w:bCs/>
          <w:sz w:val="22"/>
          <w:szCs w:val="22"/>
          <w:shd w:val="clear" w:color="auto" w:fill="FFFFFF"/>
          <w:lang w:val="es-MX"/>
        </w:rPr>
        <w:t xml:space="preserve">Osorio-Arias, J. C., Vega-Castro, O., &amp; </w:t>
      </w:r>
      <w:r w:rsidRPr="00AC3795">
        <w:rPr>
          <w:rFonts w:ascii="Arial" w:hAnsi="Arial" w:cs="Arial"/>
          <w:b/>
          <w:sz w:val="22"/>
          <w:szCs w:val="22"/>
          <w:shd w:val="clear" w:color="auto" w:fill="FFFFFF"/>
          <w:lang w:val="es-MX"/>
        </w:rPr>
        <w:t>Martinez-Monteagudo, S. I.</w:t>
      </w:r>
      <w:r>
        <w:rPr>
          <w:rFonts w:ascii="Arial" w:hAnsi="Arial" w:cs="Arial"/>
          <w:sz w:val="22"/>
          <w:szCs w:val="22"/>
          <w:shd w:val="clear" w:color="auto" w:fill="FFFFFF"/>
          <w:lang w:val="es-MX"/>
        </w:rPr>
        <w:t xml:space="preserve"> (2020). Fundamentals of High-Pressure Homogenization of Foods. </w:t>
      </w:r>
      <w:r w:rsidRPr="00CB411F">
        <w:rPr>
          <w:rFonts w:ascii="Arial" w:hAnsi="Arial" w:cs="Arial"/>
          <w:sz w:val="22"/>
          <w:szCs w:val="22"/>
          <w:shd w:val="clear" w:color="auto" w:fill="FFFFFF"/>
          <w:lang w:val="es-MX"/>
        </w:rPr>
        <w:t>In Innovative Food Processing Technologies: A Comprehensive Review. In press.</w:t>
      </w:r>
    </w:p>
    <w:p w14:paraId="0A97EC20" w14:textId="77777777" w:rsidR="00CB411F" w:rsidRPr="00CB411F" w:rsidRDefault="00CB411F" w:rsidP="00AC3795">
      <w:pPr>
        <w:autoSpaceDE w:val="0"/>
        <w:ind w:left="720" w:hanging="720"/>
        <w:jc w:val="both"/>
        <w:rPr>
          <w:rFonts w:ascii="Arial" w:hAnsi="Arial" w:cs="Arial"/>
          <w:bCs/>
          <w:sz w:val="8"/>
          <w:szCs w:val="8"/>
          <w:shd w:val="clear" w:color="auto" w:fill="FFFFFF"/>
          <w:lang w:val="es-MX"/>
        </w:rPr>
      </w:pPr>
    </w:p>
    <w:p w14:paraId="3104E438" w14:textId="3EB7830C" w:rsidR="00CB411F" w:rsidRDefault="00CB411F" w:rsidP="00AC3795">
      <w:pPr>
        <w:autoSpaceDE w:val="0"/>
        <w:ind w:left="720" w:hanging="720"/>
        <w:jc w:val="both"/>
        <w:rPr>
          <w:rFonts w:ascii="Arial" w:hAnsi="Arial" w:cs="Arial"/>
          <w:sz w:val="22"/>
          <w:szCs w:val="22"/>
          <w:shd w:val="clear" w:color="auto" w:fill="FFFFFF"/>
          <w:lang w:val="es-MX"/>
        </w:rPr>
      </w:pPr>
      <w:r>
        <w:rPr>
          <w:rFonts w:ascii="Arial" w:hAnsi="Arial" w:cs="Arial"/>
          <w:bCs/>
          <w:sz w:val="22"/>
          <w:szCs w:val="22"/>
          <w:shd w:val="clear" w:color="auto" w:fill="FFFFFF"/>
          <w:lang w:val="es-MX"/>
        </w:rPr>
        <w:t xml:space="preserve">Rathnakumar, K., &amp; </w:t>
      </w:r>
      <w:r w:rsidRPr="00AC3795">
        <w:rPr>
          <w:rFonts w:ascii="Arial" w:hAnsi="Arial" w:cs="Arial"/>
          <w:b/>
          <w:sz w:val="22"/>
          <w:szCs w:val="22"/>
          <w:shd w:val="clear" w:color="auto" w:fill="FFFFFF"/>
          <w:lang w:val="es-MX"/>
        </w:rPr>
        <w:t>Martinez-Monteagudo, S. I.</w:t>
      </w:r>
      <w:r>
        <w:rPr>
          <w:rFonts w:ascii="Arial" w:hAnsi="Arial" w:cs="Arial"/>
          <w:sz w:val="22"/>
          <w:szCs w:val="22"/>
          <w:shd w:val="clear" w:color="auto" w:fill="FFFFFF"/>
          <w:lang w:val="es-MX"/>
        </w:rPr>
        <w:t xml:space="preserve"> (2020). </w:t>
      </w:r>
      <w:r w:rsidRPr="00CB411F">
        <w:rPr>
          <w:rFonts w:ascii="Arial" w:hAnsi="Arial" w:cs="Arial"/>
          <w:sz w:val="22"/>
          <w:szCs w:val="22"/>
          <w:shd w:val="clear" w:color="auto" w:fill="FFFFFF"/>
          <w:lang w:val="es-MX"/>
        </w:rPr>
        <w:t>High-Pressure Processing: Fundamentals, Misconceptions, and Advances. In Innovative Food Processing Technologies: A Comprehensive Review. In press.</w:t>
      </w:r>
    </w:p>
    <w:p w14:paraId="041F4570" w14:textId="77777777" w:rsidR="00CB411F" w:rsidRPr="00CB411F" w:rsidRDefault="00CB411F" w:rsidP="00AC3795">
      <w:pPr>
        <w:autoSpaceDE w:val="0"/>
        <w:ind w:left="720" w:hanging="720"/>
        <w:jc w:val="both"/>
        <w:rPr>
          <w:rFonts w:ascii="Arial" w:hAnsi="Arial" w:cs="Arial"/>
          <w:b/>
          <w:sz w:val="8"/>
          <w:szCs w:val="8"/>
          <w:shd w:val="clear" w:color="auto" w:fill="FFFFFF"/>
          <w:lang w:val="es-MX"/>
        </w:rPr>
      </w:pPr>
    </w:p>
    <w:p w14:paraId="61FE1BD7" w14:textId="1D4D13FF" w:rsidR="00596405" w:rsidRPr="00AC3795" w:rsidRDefault="00596405" w:rsidP="00AC3795">
      <w:pPr>
        <w:autoSpaceDE w:val="0"/>
        <w:ind w:left="720" w:hanging="720"/>
        <w:jc w:val="both"/>
        <w:rPr>
          <w:rFonts w:ascii="Arial" w:hAnsi="Arial" w:cs="Arial"/>
          <w:sz w:val="22"/>
          <w:szCs w:val="22"/>
        </w:rPr>
      </w:pPr>
      <w:r w:rsidRPr="00AC3795">
        <w:rPr>
          <w:rFonts w:ascii="Arial" w:hAnsi="Arial" w:cs="Arial"/>
          <w:b/>
          <w:sz w:val="22"/>
          <w:szCs w:val="22"/>
          <w:shd w:val="clear" w:color="auto" w:fill="FFFFFF"/>
          <w:lang w:val="es-MX"/>
        </w:rPr>
        <w:t>Martinez-Monteagudo, S. I.</w:t>
      </w:r>
      <w:r w:rsidRPr="00AC3795">
        <w:rPr>
          <w:rFonts w:ascii="Arial" w:hAnsi="Arial" w:cs="Arial"/>
          <w:sz w:val="22"/>
          <w:szCs w:val="22"/>
          <w:shd w:val="clear" w:color="auto" w:fill="FFFFFF"/>
          <w:lang w:val="es-MX"/>
        </w:rPr>
        <w:t xml:space="preserve">, &amp; Salais-Fierro, F. (2015). </w:t>
      </w:r>
      <w:r w:rsidRPr="00AC3795">
        <w:rPr>
          <w:rFonts w:ascii="Arial" w:hAnsi="Arial" w:cs="Arial"/>
          <w:sz w:val="22"/>
          <w:szCs w:val="22"/>
          <w:shd w:val="clear" w:color="auto" w:fill="FFFFFF"/>
        </w:rPr>
        <w:t xml:space="preserve">Milk naturally enriched with bioactive lipids: Opportunities and challenges, in: Prathamesh Gorawala and Srushti Mandhatri (Eds.), Agricultural Research Updates. Volume 8, Nova Publishers, New York. </w:t>
      </w:r>
    </w:p>
    <w:p w14:paraId="0718ABB1" w14:textId="77777777" w:rsidR="00AC3795" w:rsidRPr="00AC3795" w:rsidRDefault="00AC3795" w:rsidP="00AC3795">
      <w:pPr>
        <w:autoSpaceDE w:val="0"/>
        <w:ind w:left="720" w:hanging="720"/>
        <w:jc w:val="both"/>
        <w:rPr>
          <w:rFonts w:ascii="Arial" w:hAnsi="Arial" w:cs="Arial"/>
          <w:bCs/>
          <w:sz w:val="8"/>
          <w:szCs w:val="8"/>
          <w:shd w:val="clear" w:color="auto" w:fill="FFFFFF"/>
          <w:lang w:val="es-MX"/>
        </w:rPr>
      </w:pPr>
    </w:p>
    <w:p w14:paraId="6C7EF7B8" w14:textId="107F84DC" w:rsidR="00596405" w:rsidRPr="00AC3795" w:rsidRDefault="00596405" w:rsidP="00AC3795">
      <w:pPr>
        <w:autoSpaceDE w:val="0"/>
        <w:ind w:left="720" w:hanging="720"/>
        <w:jc w:val="both"/>
        <w:rPr>
          <w:rFonts w:ascii="Arial" w:hAnsi="Arial" w:cs="Arial"/>
          <w:sz w:val="22"/>
          <w:szCs w:val="22"/>
        </w:rPr>
      </w:pPr>
      <w:r w:rsidRPr="00AC3795">
        <w:rPr>
          <w:rFonts w:ascii="Arial" w:hAnsi="Arial" w:cs="Arial"/>
          <w:b/>
          <w:sz w:val="22"/>
          <w:szCs w:val="22"/>
          <w:shd w:val="clear" w:color="auto" w:fill="FFFFFF"/>
          <w:lang w:val="es-MX"/>
        </w:rPr>
        <w:t xml:space="preserve">Martinez-Monteagudo, S. I. </w:t>
      </w:r>
      <w:r w:rsidRPr="00AC3795">
        <w:rPr>
          <w:rFonts w:ascii="Arial" w:hAnsi="Arial" w:cs="Arial"/>
          <w:bCs/>
          <w:sz w:val="22"/>
          <w:szCs w:val="22"/>
          <w:shd w:val="clear" w:color="auto" w:fill="FFFFFF"/>
          <w:lang w:val="es-MX"/>
        </w:rPr>
        <w:t>&amp;</w:t>
      </w:r>
      <w:r w:rsidRPr="00AC3795">
        <w:rPr>
          <w:rFonts w:ascii="Arial" w:hAnsi="Arial" w:cs="Arial"/>
          <w:sz w:val="22"/>
          <w:szCs w:val="22"/>
          <w:shd w:val="clear" w:color="auto" w:fill="FFFFFF"/>
          <w:lang w:val="es-MX"/>
        </w:rPr>
        <w:t xml:space="preserve"> Balasubramaniam, V. M. (2015). </w:t>
      </w:r>
      <w:r w:rsidRPr="00AC3795">
        <w:rPr>
          <w:rFonts w:ascii="Arial" w:hAnsi="Arial" w:cs="Arial"/>
          <w:sz w:val="22"/>
          <w:szCs w:val="22"/>
          <w:shd w:val="clear" w:color="auto" w:fill="FFFFFF"/>
        </w:rPr>
        <w:t>Fundamentals and Applications of High Pressure Processing Technology. In Principles High Pressure Processing of Food - Principles, Technology and Application. Ed. VM Balasubramaniam, GV Barbosa-Canovas. In Press.</w:t>
      </w:r>
    </w:p>
    <w:p w14:paraId="230D4B2B" w14:textId="77777777" w:rsidR="00AC3795" w:rsidRPr="00AC3795" w:rsidRDefault="00AC3795" w:rsidP="00AC3795">
      <w:pPr>
        <w:autoSpaceDE w:val="0"/>
        <w:ind w:left="720" w:hanging="720"/>
        <w:jc w:val="both"/>
        <w:rPr>
          <w:rFonts w:ascii="Arial" w:hAnsi="Arial" w:cs="Arial"/>
          <w:sz w:val="8"/>
          <w:szCs w:val="8"/>
          <w:lang w:val="es-MX"/>
        </w:rPr>
      </w:pPr>
    </w:p>
    <w:p w14:paraId="5DF24E45" w14:textId="425A737D" w:rsidR="00596405" w:rsidRPr="00AC3795" w:rsidRDefault="00596405" w:rsidP="00AC3795">
      <w:pPr>
        <w:autoSpaceDE w:val="0"/>
        <w:ind w:left="720" w:hanging="720"/>
        <w:jc w:val="both"/>
        <w:rPr>
          <w:rFonts w:ascii="Arial" w:hAnsi="Arial" w:cs="Arial"/>
          <w:sz w:val="22"/>
          <w:szCs w:val="22"/>
        </w:rPr>
      </w:pPr>
      <w:r w:rsidRPr="00AC3795">
        <w:rPr>
          <w:rFonts w:ascii="Arial" w:hAnsi="Arial" w:cs="Arial"/>
          <w:sz w:val="22"/>
          <w:szCs w:val="22"/>
          <w:lang w:val="es-MX"/>
        </w:rPr>
        <w:lastRenderedPageBreak/>
        <w:t>Saldaña,</w:t>
      </w:r>
      <w:r w:rsidRPr="00AC3795">
        <w:rPr>
          <w:rFonts w:ascii="Arial" w:hAnsi="Arial" w:cs="Arial"/>
          <w:sz w:val="22"/>
          <w:szCs w:val="22"/>
          <w:shd w:val="clear" w:color="auto" w:fill="FFFFFF"/>
          <w:lang w:val="es-MX"/>
        </w:rPr>
        <w:t xml:space="preserve"> M. D. A., &amp; </w:t>
      </w:r>
      <w:r w:rsidRPr="00AC3795">
        <w:rPr>
          <w:rFonts w:ascii="Arial" w:hAnsi="Arial" w:cs="Arial"/>
          <w:b/>
          <w:sz w:val="22"/>
          <w:szCs w:val="22"/>
          <w:shd w:val="clear" w:color="auto" w:fill="FFFFFF"/>
          <w:lang w:val="es-MX"/>
        </w:rPr>
        <w:t>Martinez-Monteagudo, S. I.</w:t>
      </w:r>
      <w:r w:rsidRPr="00AC3795">
        <w:rPr>
          <w:rFonts w:ascii="Arial" w:hAnsi="Arial" w:cs="Arial"/>
          <w:sz w:val="22"/>
          <w:szCs w:val="22"/>
          <w:shd w:val="clear" w:color="auto" w:fill="FFFFFF"/>
          <w:lang w:val="es-MX"/>
        </w:rPr>
        <w:t xml:space="preserve"> </w:t>
      </w:r>
      <w:r w:rsidRPr="00AC3795">
        <w:rPr>
          <w:rFonts w:ascii="Arial" w:hAnsi="Arial" w:cs="Arial"/>
          <w:sz w:val="22"/>
          <w:szCs w:val="22"/>
          <w:shd w:val="clear" w:color="auto" w:fill="FFFFFF"/>
        </w:rPr>
        <w:t xml:space="preserve">(2013) </w:t>
      </w:r>
      <w:r w:rsidRPr="00AC3795">
        <w:rPr>
          <w:rFonts w:ascii="Arial" w:hAnsi="Arial" w:cs="Arial"/>
          <w:sz w:val="22"/>
          <w:szCs w:val="22"/>
        </w:rPr>
        <w:t>Oxidative Stability of Fats and Oils Measured by Differential Scanning Calorimetry for Food and Industrial Applications, in: Amal Ali Elkordy (Ed.), Applications of Calorimetry in a Wide Context - Differential Scanning Calorimetry, Isothermal Titration Calorimetry and Microcalorimetry, ISBN: 978-953-51-0947-1, InTech, DOI: 10.5772/54486.</w:t>
      </w:r>
    </w:p>
    <w:p w14:paraId="18E5C597" w14:textId="77777777" w:rsidR="00AC3795" w:rsidRPr="00AC3795" w:rsidRDefault="00AC3795" w:rsidP="00AC3795">
      <w:pPr>
        <w:autoSpaceDE w:val="0"/>
        <w:ind w:left="720" w:hanging="720"/>
        <w:jc w:val="both"/>
        <w:rPr>
          <w:rFonts w:ascii="Arial" w:hAnsi="Arial" w:cs="Arial"/>
          <w:bCs/>
          <w:sz w:val="8"/>
          <w:szCs w:val="8"/>
          <w:shd w:val="clear" w:color="auto" w:fill="FFFFFF"/>
          <w:lang w:val="es-MX"/>
        </w:rPr>
      </w:pPr>
    </w:p>
    <w:p w14:paraId="33B193CB" w14:textId="5F1A8ED1" w:rsidR="00596405" w:rsidRPr="00AC3795" w:rsidRDefault="00596405" w:rsidP="00AC3795">
      <w:pPr>
        <w:autoSpaceDE w:val="0"/>
        <w:ind w:left="720" w:hanging="720"/>
        <w:jc w:val="both"/>
        <w:rPr>
          <w:rFonts w:ascii="Arial" w:hAnsi="Arial" w:cs="Arial"/>
          <w:sz w:val="22"/>
          <w:szCs w:val="22"/>
        </w:rPr>
      </w:pPr>
      <w:r w:rsidRPr="00AC3795">
        <w:rPr>
          <w:rFonts w:ascii="Arial" w:hAnsi="Arial" w:cs="Arial"/>
          <w:b/>
          <w:sz w:val="22"/>
          <w:szCs w:val="22"/>
          <w:shd w:val="clear" w:color="auto" w:fill="FFFFFF"/>
          <w:lang w:val="es-MX"/>
        </w:rPr>
        <w:t>Martinez-Monteagudo, S. I.</w:t>
      </w:r>
      <w:r w:rsidRPr="00AC3795">
        <w:rPr>
          <w:rFonts w:ascii="Arial" w:hAnsi="Arial" w:cs="Arial"/>
          <w:sz w:val="22"/>
          <w:szCs w:val="22"/>
          <w:shd w:val="clear" w:color="auto" w:fill="FFFFFF"/>
          <w:lang w:val="es-MX"/>
        </w:rPr>
        <w:t xml:space="preserve">, &amp; Salais-Fierro, F. (2013). </w:t>
      </w:r>
      <w:r w:rsidRPr="00AC3795">
        <w:rPr>
          <w:rFonts w:ascii="Arial" w:hAnsi="Arial" w:cs="Arial"/>
          <w:sz w:val="22"/>
          <w:szCs w:val="22"/>
          <w:shd w:val="clear" w:color="auto" w:fill="FFFFFF"/>
        </w:rPr>
        <w:t xml:space="preserve">Engineering Properties of Mexican Chihuahua Cheese, in: Henrique Castelli and Luiz du Vale (Eds.), Handbook on cheese: production, chemistry and sensory properties, Nova Publishers, New York. </w:t>
      </w:r>
    </w:p>
    <w:p w14:paraId="5F8A7C30" w14:textId="5ECB1EC5" w:rsidR="00AC3795" w:rsidRDefault="00AC3795" w:rsidP="00AC3795">
      <w:pPr>
        <w:autoSpaceDE w:val="0"/>
        <w:autoSpaceDN w:val="0"/>
        <w:adjustRightInd w:val="0"/>
        <w:jc w:val="both"/>
        <w:rPr>
          <w:rFonts w:ascii="Arial" w:hAnsi="Arial" w:cs="Arial"/>
          <w:b/>
          <w:sz w:val="8"/>
          <w:szCs w:val="8"/>
        </w:rPr>
      </w:pPr>
    </w:p>
    <w:p w14:paraId="31684389" w14:textId="07F39BB1" w:rsidR="00AC3795" w:rsidRDefault="00AC3795" w:rsidP="00AC3795">
      <w:pPr>
        <w:autoSpaceDE w:val="0"/>
        <w:autoSpaceDN w:val="0"/>
        <w:adjustRightInd w:val="0"/>
        <w:jc w:val="both"/>
        <w:rPr>
          <w:rFonts w:ascii="Arial" w:hAnsi="Arial" w:cs="Arial"/>
          <w:b/>
          <w:sz w:val="8"/>
          <w:szCs w:val="8"/>
        </w:rPr>
      </w:pPr>
    </w:p>
    <w:p w14:paraId="27A87C44" w14:textId="77777777" w:rsidR="00AC3795" w:rsidRPr="00AC3795" w:rsidRDefault="00AC3795" w:rsidP="00AC3795">
      <w:pPr>
        <w:autoSpaceDE w:val="0"/>
        <w:autoSpaceDN w:val="0"/>
        <w:adjustRightInd w:val="0"/>
        <w:jc w:val="both"/>
        <w:rPr>
          <w:rFonts w:ascii="Arial" w:hAnsi="Arial" w:cs="Arial"/>
          <w:b/>
          <w:sz w:val="8"/>
          <w:szCs w:val="8"/>
        </w:rPr>
      </w:pPr>
    </w:p>
    <w:p w14:paraId="4337E639" w14:textId="77777777" w:rsidR="00596405" w:rsidRPr="00CB411F" w:rsidRDefault="00596405" w:rsidP="00AC3795">
      <w:pPr>
        <w:autoSpaceDE w:val="0"/>
        <w:autoSpaceDN w:val="0"/>
        <w:adjustRightInd w:val="0"/>
        <w:jc w:val="both"/>
        <w:rPr>
          <w:rFonts w:ascii="Arial" w:hAnsi="Arial" w:cs="Arial"/>
          <w:b/>
          <w:color w:val="000000" w:themeColor="text1"/>
          <w:sz w:val="22"/>
          <w:szCs w:val="22"/>
          <w:u w:val="single"/>
        </w:rPr>
      </w:pPr>
      <w:r w:rsidRPr="00CB411F">
        <w:rPr>
          <w:rFonts w:ascii="Arial" w:hAnsi="Arial" w:cs="Arial"/>
          <w:b/>
          <w:color w:val="000000" w:themeColor="text1"/>
          <w:sz w:val="22"/>
          <w:szCs w:val="22"/>
          <w:u w:val="single"/>
          <w:shd w:val="clear" w:color="auto" w:fill="FFFFFF"/>
        </w:rPr>
        <w:t>Abstracts and complete papers presented in Conferences and Symposiums</w:t>
      </w:r>
    </w:p>
    <w:p w14:paraId="65ACC861" w14:textId="67EE4B2E" w:rsidR="00AC3795" w:rsidRDefault="00AC3795" w:rsidP="00AC3795">
      <w:pPr>
        <w:autoSpaceDE w:val="0"/>
        <w:autoSpaceDN w:val="0"/>
        <w:adjustRightInd w:val="0"/>
        <w:ind w:left="720" w:hanging="720"/>
        <w:jc w:val="both"/>
        <w:rPr>
          <w:rFonts w:ascii="Arial" w:hAnsi="Arial" w:cs="Arial"/>
          <w:sz w:val="8"/>
          <w:szCs w:val="8"/>
        </w:rPr>
      </w:pPr>
    </w:p>
    <w:p w14:paraId="3BC7136E" w14:textId="77777777" w:rsidR="00D13ED6" w:rsidRPr="00AC3795" w:rsidRDefault="00D13ED6" w:rsidP="00AC3795">
      <w:pPr>
        <w:autoSpaceDE w:val="0"/>
        <w:autoSpaceDN w:val="0"/>
        <w:adjustRightInd w:val="0"/>
        <w:ind w:left="720" w:hanging="720"/>
        <w:jc w:val="both"/>
        <w:rPr>
          <w:rFonts w:ascii="Arial" w:hAnsi="Arial" w:cs="Arial"/>
          <w:sz w:val="8"/>
          <w:szCs w:val="8"/>
        </w:rPr>
      </w:pPr>
    </w:p>
    <w:p w14:paraId="52880102" w14:textId="1B963FF6"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Cheng, S., Metzger, L. E., &amp; </w:t>
      </w:r>
      <w:r w:rsidRPr="00AC3795">
        <w:rPr>
          <w:rFonts w:ascii="Arial" w:hAnsi="Arial" w:cs="Arial"/>
          <w:b/>
          <w:sz w:val="22"/>
          <w:szCs w:val="22"/>
        </w:rPr>
        <w:t>Martinez-Monteagudo, S. I</w:t>
      </w:r>
      <w:r w:rsidRPr="00AC3795">
        <w:rPr>
          <w:rFonts w:ascii="Arial" w:hAnsi="Arial" w:cs="Arial"/>
          <w:sz w:val="22"/>
          <w:szCs w:val="22"/>
        </w:rPr>
        <w:t>. (2019). A two-step process for the production of sweetening syrup from lactose. Abstract Number 78771. Submitted for the Annual Meeting American Dairy Science Association.</w:t>
      </w:r>
    </w:p>
    <w:p w14:paraId="469B7D92" w14:textId="4AB942BD"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Cheng, S., Wei, L., Muthukumarappan, M., &amp; </w:t>
      </w:r>
      <w:r w:rsidRPr="00AC3795">
        <w:rPr>
          <w:rFonts w:ascii="Arial" w:hAnsi="Arial" w:cs="Arial"/>
          <w:b/>
          <w:sz w:val="22"/>
          <w:szCs w:val="22"/>
        </w:rPr>
        <w:t>Martinez-Monteagudo, S. I</w:t>
      </w:r>
      <w:r w:rsidRPr="00AC3795">
        <w:rPr>
          <w:rFonts w:ascii="Arial" w:hAnsi="Arial" w:cs="Arial"/>
          <w:sz w:val="22"/>
          <w:szCs w:val="22"/>
        </w:rPr>
        <w:t>. (2019). Oxidation Kinetics of Bioactive Milk Lipids Using Differential Scanning Calorimetry. Abstract Number 78795. Submitted for the Annual Meeting American Dairy Science Association.</w:t>
      </w:r>
    </w:p>
    <w:p w14:paraId="21678B8B" w14:textId="77777777" w:rsidR="00AC3795" w:rsidRPr="00AC3795" w:rsidRDefault="00AC3795" w:rsidP="00AC3795">
      <w:pPr>
        <w:autoSpaceDE w:val="0"/>
        <w:autoSpaceDN w:val="0"/>
        <w:adjustRightInd w:val="0"/>
        <w:ind w:left="720" w:hanging="720"/>
        <w:jc w:val="both"/>
        <w:rPr>
          <w:rFonts w:ascii="Arial" w:hAnsi="Arial" w:cs="Arial"/>
          <w:sz w:val="8"/>
          <w:szCs w:val="8"/>
        </w:rPr>
      </w:pPr>
    </w:p>
    <w:p w14:paraId="562D2DB1" w14:textId="30900DA0"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Alsaleem, K., Cheng, S., Muthukumarappan, M., &amp; </w:t>
      </w:r>
      <w:r w:rsidRPr="00AC3795">
        <w:rPr>
          <w:rFonts w:ascii="Arial" w:hAnsi="Arial" w:cs="Arial"/>
          <w:b/>
          <w:sz w:val="22"/>
          <w:szCs w:val="22"/>
        </w:rPr>
        <w:t>Martinez-Monteagudo, S. I</w:t>
      </w:r>
      <w:r w:rsidRPr="00AC3795">
        <w:rPr>
          <w:rFonts w:ascii="Arial" w:hAnsi="Arial" w:cs="Arial"/>
          <w:sz w:val="22"/>
          <w:szCs w:val="22"/>
        </w:rPr>
        <w:t>. (2019). Using isoconversional methods to study the effect of antioxidants on oxidation kinetics of milk fat. Abstract Number 79148. Submitted for the Annual Meeting American Dairy Science Association.</w:t>
      </w:r>
    </w:p>
    <w:p w14:paraId="5343B9E2" w14:textId="77777777" w:rsidR="00AC3795" w:rsidRPr="00AC3795" w:rsidRDefault="00AC3795" w:rsidP="00AC3795">
      <w:pPr>
        <w:autoSpaceDE w:val="0"/>
        <w:autoSpaceDN w:val="0"/>
        <w:adjustRightInd w:val="0"/>
        <w:ind w:left="720" w:hanging="720"/>
        <w:jc w:val="both"/>
        <w:rPr>
          <w:rFonts w:ascii="Arial" w:hAnsi="Arial" w:cs="Arial"/>
          <w:sz w:val="8"/>
          <w:szCs w:val="8"/>
          <w:lang w:val="es-MX"/>
        </w:rPr>
      </w:pPr>
    </w:p>
    <w:p w14:paraId="1E3ECF79" w14:textId="1C6113DD"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lang w:val="es-MX"/>
        </w:rPr>
        <w:t xml:space="preserve">Osorio-Arias, J. C., Vega-Castro, O., &amp; </w:t>
      </w:r>
      <w:r w:rsidRPr="00AC3795">
        <w:rPr>
          <w:rFonts w:ascii="Arial" w:hAnsi="Arial" w:cs="Arial"/>
          <w:b/>
          <w:sz w:val="22"/>
          <w:szCs w:val="22"/>
          <w:lang w:val="es-MX"/>
        </w:rPr>
        <w:t>Martinez-Monteagudo, S. I</w:t>
      </w:r>
      <w:r w:rsidRPr="00AC3795">
        <w:rPr>
          <w:rFonts w:ascii="Arial" w:hAnsi="Arial" w:cs="Arial"/>
          <w:sz w:val="22"/>
          <w:szCs w:val="22"/>
          <w:lang w:val="es-MX"/>
        </w:rPr>
        <w:t xml:space="preserve">. (2019). </w:t>
      </w:r>
      <w:r w:rsidRPr="00AC3795">
        <w:rPr>
          <w:rFonts w:ascii="Arial" w:hAnsi="Arial" w:cs="Arial"/>
          <w:sz w:val="22"/>
          <w:szCs w:val="22"/>
        </w:rPr>
        <w:t>Coating spent coffee ground with whey protein: a valorization study. Abstract Number 78779. Submitted for the Annual Meeting American Dairy Science Association.</w:t>
      </w:r>
    </w:p>
    <w:p w14:paraId="737D57E6" w14:textId="77777777" w:rsidR="00AC3795" w:rsidRPr="00AC3795" w:rsidRDefault="00AC3795" w:rsidP="00AC3795">
      <w:pPr>
        <w:autoSpaceDE w:val="0"/>
        <w:autoSpaceDN w:val="0"/>
        <w:adjustRightInd w:val="0"/>
        <w:ind w:left="720" w:hanging="720"/>
        <w:jc w:val="both"/>
        <w:rPr>
          <w:rFonts w:ascii="Arial" w:hAnsi="Arial" w:cs="Arial"/>
          <w:sz w:val="8"/>
          <w:szCs w:val="8"/>
          <w:lang w:val="es-MX"/>
        </w:rPr>
      </w:pPr>
    </w:p>
    <w:p w14:paraId="6AAA0535" w14:textId="6B1A856B"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lang w:val="es-MX"/>
        </w:rPr>
        <w:t xml:space="preserve">Enteshari, M., &amp; </w:t>
      </w:r>
      <w:r w:rsidRPr="00AC3795">
        <w:rPr>
          <w:rFonts w:ascii="Arial" w:hAnsi="Arial" w:cs="Arial"/>
          <w:b/>
          <w:sz w:val="22"/>
          <w:szCs w:val="22"/>
          <w:lang w:val="es-MX"/>
        </w:rPr>
        <w:t>Martinez-Monteagudo, S. I.</w:t>
      </w:r>
      <w:r w:rsidRPr="00AC3795">
        <w:rPr>
          <w:rFonts w:ascii="Arial" w:hAnsi="Arial" w:cs="Arial"/>
          <w:sz w:val="22"/>
          <w:szCs w:val="22"/>
          <w:lang w:val="es-MX"/>
        </w:rPr>
        <w:t xml:space="preserve"> (2019). </w:t>
      </w:r>
      <w:r w:rsidRPr="00AC3795">
        <w:rPr>
          <w:rFonts w:ascii="Arial" w:hAnsi="Arial" w:cs="Arial"/>
          <w:sz w:val="22"/>
          <w:szCs w:val="22"/>
        </w:rPr>
        <w:t>Catalytic synthesis of lactose derivatives from whey permeate. Abstract Number 78462. Submitted for the Annual Meeting American Dairy Science Association.</w:t>
      </w:r>
    </w:p>
    <w:p w14:paraId="23F90DC8" w14:textId="77777777" w:rsidR="00AC3795" w:rsidRPr="00AC3795" w:rsidRDefault="00AC3795" w:rsidP="00AC3795">
      <w:pPr>
        <w:autoSpaceDE w:val="0"/>
        <w:autoSpaceDN w:val="0"/>
        <w:adjustRightInd w:val="0"/>
        <w:ind w:left="720" w:hanging="720"/>
        <w:jc w:val="both"/>
        <w:rPr>
          <w:rFonts w:ascii="Arial" w:hAnsi="Arial" w:cs="Arial"/>
          <w:sz w:val="8"/>
          <w:szCs w:val="8"/>
          <w:lang w:val="es-MX"/>
        </w:rPr>
      </w:pPr>
    </w:p>
    <w:p w14:paraId="1796C18F" w14:textId="2AA2007A"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lang w:val="es-MX"/>
        </w:rPr>
        <w:t xml:space="preserve">Enteshari, M., &amp; </w:t>
      </w:r>
      <w:r w:rsidRPr="00AC3795">
        <w:rPr>
          <w:rFonts w:ascii="Arial" w:hAnsi="Arial" w:cs="Arial"/>
          <w:b/>
          <w:sz w:val="22"/>
          <w:szCs w:val="22"/>
          <w:lang w:val="es-MX"/>
        </w:rPr>
        <w:t>Martinez-Monteagudo, S. I</w:t>
      </w:r>
      <w:r w:rsidRPr="00AC3795">
        <w:rPr>
          <w:rFonts w:ascii="Arial" w:hAnsi="Arial" w:cs="Arial"/>
          <w:sz w:val="22"/>
          <w:szCs w:val="22"/>
          <w:lang w:val="es-MX"/>
        </w:rPr>
        <w:t xml:space="preserve">. (2019). </w:t>
      </w:r>
      <w:r w:rsidRPr="00AC3795">
        <w:rPr>
          <w:rFonts w:ascii="Arial" w:hAnsi="Arial" w:cs="Arial"/>
          <w:sz w:val="22"/>
          <w:szCs w:val="22"/>
        </w:rPr>
        <w:t>Subcritical hydrolysis: an approach to valorize ice-cream wastewater. Abstract Number 79323. Submitted for the Annual Meeting American Dairy Science Association.</w:t>
      </w:r>
    </w:p>
    <w:p w14:paraId="216F21CF" w14:textId="77777777" w:rsidR="00AC3795" w:rsidRPr="00AC3795" w:rsidRDefault="00AC3795" w:rsidP="00AC3795">
      <w:pPr>
        <w:autoSpaceDE w:val="0"/>
        <w:autoSpaceDN w:val="0"/>
        <w:adjustRightInd w:val="0"/>
        <w:ind w:left="720" w:hanging="720"/>
        <w:jc w:val="both"/>
        <w:rPr>
          <w:rFonts w:ascii="Arial" w:hAnsi="Arial" w:cs="Arial"/>
          <w:sz w:val="8"/>
          <w:szCs w:val="8"/>
        </w:rPr>
      </w:pPr>
    </w:p>
    <w:p w14:paraId="0D8C55BB" w14:textId="249273BF"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Rathnakumar, K., Cheng, S., &amp; </w:t>
      </w:r>
      <w:r w:rsidRPr="00AC3795">
        <w:rPr>
          <w:rFonts w:ascii="Arial" w:hAnsi="Arial" w:cs="Arial"/>
          <w:b/>
          <w:sz w:val="22"/>
          <w:szCs w:val="22"/>
        </w:rPr>
        <w:t>Martinez-Monteagudo, S. I</w:t>
      </w:r>
      <w:r w:rsidRPr="00AC3795">
        <w:rPr>
          <w:rFonts w:ascii="Arial" w:hAnsi="Arial" w:cs="Arial"/>
          <w:sz w:val="22"/>
          <w:szCs w:val="22"/>
        </w:rPr>
        <w:t>. (2019). Extraction of dairy phospholipids using switchable solvents: A feasibility study. Abstract Number 78453. Submitted for the Annual Meeting American Dairy Science Association.</w:t>
      </w:r>
    </w:p>
    <w:p w14:paraId="6232DCCD" w14:textId="77777777" w:rsidR="00AC3795" w:rsidRPr="00AC3795" w:rsidRDefault="00AC3795" w:rsidP="00AC3795">
      <w:pPr>
        <w:autoSpaceDE w:val="0"/>
        <w:autoSpaceDN w:val="0"/>
        <w:adjustRightInd w:val="0"/>
        <w:ind w:left="720" w:hanging="720"/>
        <w:jc w:val="both"/>
        <w:rPr>
          <w:rFonts w:ascii="Arial" w:hAnsi="Arial" w:cs="Arial"/>
          <w:sz w:val="8"/>
          <w:szCs w:val="8"/>
        </w:rPr>
      </w:pPr>
    </w:p>
    <w:p w14:paraId="5BC1A50C" w14:textId="3F70B740"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Sim, J. Y., Bonnemann, H., &amp; </w:t>
      </w:r>
      <w:r w:rsidRPr="00AC3795">
        <w:rPr>
          <w:rFonts w:ascii="Arial" w:hAnsi="Arial" w:cs="Arial"/>
          <w:b/>
          <w:sz w:val="22"/>
          <w:szCs w:val="22"/>
        </w:rPr>
        <w:t>Martinez-Monteagudo, S. I</w:t>
      </w:r>
      <w:r w:rsidRPr="00AC3795">
        <w:rPr>
          <w:rFonts w:ascii="Arial" w:hAnsi="Arial" w:cs="Arial"/>
          <w:sz w:val="22"/>
          <w:szCs w:val="22"/>
        </w:rPr>
        <w:t>. (2019). Hydrodynamic Cavitation: A Clean Label Approach for Manufacture of Ice Cream Mix. Abstract Number 778484. Submitted for the Annual Meeting American Dairy Science Association.</w:t>
      </w:r>
    </w:p>
    <w:p w14:paraId="4029843D" w14:textId="77777777" w:rsidR="00AC3795" w:rsidRPr="00AC3795" w:rsidRDefault="00AC3795" w:rsidP="00AC3795">
      <w:pPr>
        <w:autoSpaceDE w:val="0"/>
        <w:autoSpaceDN w:val="0"/>
        <w:adjustRightInd w:val="0"/>
        <w:ind w:left="720" w:hanging="720"/>
        <w:jc w:val="both"/>
        <w:rPr>
          <w:rFonts w:ascii="Arial" w:hAnsi="Arial" w:cs="Arial"/>
          <w:sz w:val="8"/>
          <w:szCs w:val="8"/>
        </w:rPr>
      </w:pPr>
    </w:p>
    <w:p w14:paraId="2EE5AD74" w14:textId="544D9A69"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Sim, J. Y., </w:t>
      </w:r>
      <w:r w:rsidRPr="00AC3795">
        <w:rPr>
          <w:rFonts w:ascii="Arial" w:hAnsi="Arial" w:cs="Arial"/>
          <w:b/>
          <w:sz w:val="22"/>
          <w:szCs w:val="22"/>
        </w:rPr>
        <w:t>Martinez-Monteagudo SI</w:t>
      </w:r>
      <w:r w:rsidRPr="00AC3795">
        <w:rPr>
          <w:rFonts w:ascii="Arial" w:hAnsi="Arial" w:cs="Arial"/>
          <w:sz w:val="22"/>
          <w:szCs w:val="22"/>
        </w:rPr>
        <w:t>, &amp; Anand, S. K. (2018) Development of a Continuous Cavitation-Assisted Thermal Treatment for Skim Milk Concentrate: Process Characterization and Microbial Efficiency ADSA Annual Conference, Knoxville, TN, United States.</w:t>
      </w:r>
    </w:p>
    <w:p w14:paraId="3718AF33" w14:textId="77777777" w:rsidR="00AC3795" w:rsidRPr="00AC3795" w:rsidRDefault="00AC3795" w:rsidP="00AC3795">
      <w:pPr>
        <w:autoSpaceDE w:val="0"/>
        <w:autoSpaceDN w:val="0"/>
        <w:adjustRightInd w:val="0"/>
        <w:ind w:left="720" w:hanging="720"/>
        <w:jc w:val="both"/>
        <w:rPr>
          <w:rFonts w:ascii="Arial" w:hAnsi="Arial" w:cs="Arial"/>
          <w:sz w:val="8"/>
          <w:szCs w:val="8"/>
        </w:rPr>
      </w:pPr>
    </w:p>
    <w:p w14:paraId="3C3C0ACA" w14:textId="13C2E6B0"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Chaudhary, P., Anand, S. K., &amp; </w:t>
      </w:r>
      <w:r w:rsidRPr="00AC3795">
        <w:rPr>
          <w:rFonts w:ascii="Arial" w:hAnsi="Arial" w:cs="Arial"/>
          <w:b/>
          <w:sz w:val="22"/>
          <w:szCs w:val="22"/>
        </w:rPr>
        <w:t>Martinez-Monteagudo, S. I.</w:t>
      </w:r>
      <w:r w:rsidRPr="00AC3795">
        <w:rPr>
          <w:rFonts w:ascii="Arial" w:hAnsi="Arial" w:cs="Arial"/>
          <w:sz w:val="22"/>
          <w:szCs w:val="22"/>
        </w:rPr>
        <w:t xml:space="preserve"> (2018) Feasibility of hydrodynamic cavitation in-line with HTST pasteurization for inactivating sporeformers and spores in skim milk, ADSA Annual Conference, Knoxville, TN, United States.</w:t>
      </w:r>
    </w:p>
    <w:p w14:paraId="0A08A6FC" w14:textId="77777777" w:rsidR="00AC3795" w:rsidRPr="00AC3795" w:rsidRDefault="00AC3795" w:rsidP="00AC3795">
      <w:pPr>
        <w:autoSpaceDE w:val="0"/>
        <w:autoSpaceDN w:val="0"/>
        <w:adjustRightInd w:val="0"/>
        <w:ind w:left="720" w:hanging="720"/>
        <w:jc w:val="both"/>
        <w:rPr>
          <w:rFonts w:ascii="Arial" w:hAnsi="Arial" w:cs="Arial"/>
          <w:sz w:val="8"/>
          <w:szCs w:val="8"/>
        </w:rPr>
      </w:pPr>
    </w:p>
    <w:p w14:paraId="6676C471" w14:textId="49061962"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lastRenderedPageBreak/>
        <w:t xml:space="preserve">Sim, J. Y., </w:t>
      </w:r>
      <w:r w:rsidRPr="00AC3795">
        <w:rPr>
          <w:rFonts w:ascii="Arial" w:hAnsi="Arial" w:cs="Arial"/>
          <w:b/>
          <w:sz w:val="22"/>
          <w:szCs w:val="22"/>
        </w:rPr>
        <w:t>Martinez-Monteagudo, S. I.</w:t>
      </w:r>
      <w:r w:rsidRPr="00AC3795">
        <w:rPr>
          <w:rFonts w:ascii="Arial" w:hAnsi="Arial" w:cs="Arial"/>
          <w:sz w:val="22"/>
          <w:szCs w:val="22"/>
        </w:rPr>
        <w:t>, &amp; Anand, S. K. (2018) Hydrodynamic cavitation in dairy manufacturing: Characterization and microbial impact on skim milk concentrate, Gamma Sigma Delta, Honors Society of Agriculture, South Dakota State University, Brookings, SD, United States.</w:t>
      </w:r>
    </w:p>
    <w:p w14:paraId="1A3C8822" w14:textId="77777777" w:rsidR="00AC3795" w:rsidRPr="00AC3795" w:rsidRDefault="00AC3795" w:rsidP="00AC3795">
      <w:pPr>
        <w:autoSpaceDE w:val="0"/>
        <w:autoSpaceDN w:val="0"/>
        <w:adjustRightInd w:val="0"/>
        <w:ind w:left="720" w:hanging="720"/>
        <w:jc w:val="both"/>
        <w:rPr>
          <w:rFonts w:ascii="Arial" w:hAnsi="Arial" w:cs="Arial"/>
          <w:sz w:val="8"/>
          <w:szCs w:val="8"/>
        </w:rPr>
      </w:pPr>
    </w:p>
    <w:p w14:paraId="755B13D1" w14:textId="08FAD7FC"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Enteshari, M., &amp; </w:t>
      </w:r>
      <w:r w:rsidRPr="00AC3795">
        <w:rPr>
          <w:rFonts w:ascii="Arial" w:hAnsi="Arial" w:cs="Arial"/>
          <w:b/>
          <w:sz w:val="22"/>
          <w:szCs w:val="22"/>
        </w:rPr>
        <w:t xml:space="preserve">Martinez-Monteagudo, S. I. </w:t>
      </w:r>
      <w:r w:rsidRPr="00AC3795">
        <w:rPr>
          <w:rFonts w:ascii="Arial" w:hAnsi="Arial" w:cs="Arial"/>
          <w:sz w:val="22"/>
          <w:szCs w:val="22"/>
        </w:rPr>
        <w:t>(2018) Subcritical hydrolysis of ice-cream wastewater: modeling and functional properties of hydrolysate, ADSA Annual Conference, Knoxville, TN, United States.</w:t>
      </w:r>
    </w:p>
    <w:p w14:paraId="5B5D0804" w14:textId="77777777" w:rsidR="00AC3795" w:rsidRPr="00AC3795" w:rsidRDefault="00AC3795" w:rsidP="00AC3795">
      <w:pPr>
        <w:autoSpaceDE w:val="0"/>
        <w:autoSpaceDN w:val="0"/>
        <w:adjustRightInd w:val="0"/>
        <w:ind w:left="720" w:hanging="720"/>
        <w:jc w:val="both"/>
        <w:rPr>
          <w:rFonts w:ascii="Arial" w:hAnsi="Arial" w:cs="Arial"/>
          <w:sz w:val="8"/>
          <w:szCs w:val="8"/>
        </w:rPr>
      </w:pPr>
    </w:p>
    <w:p w14:paraId="421420ED" w14:textId="1F3F52ED"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Enteshari, M., &amp; </w:t>
      </w:r>
      <w:r w:rsidRPr="00AC3795">
        <w:rPr>
          <w:rFonts w:ascii="Arial" w:hAnsi="Arial" w:cs="Arial"/>
          <w:b/>
          <w:sz w:val="22"/>
          <w:szCs w:val="22"/>
        </w:rPr>
        <w:t xml:space="preserve">Martinez-Monteagudo, S. I. </w:t>
      </w:r>
      <w:r w:rsidRPr="00AC3795">
        <w:rPr>
          <w:rFonts w:ascii="Arial" w:hAnsi="Arial" w:cs="Arial"/>
          <w:sz w:val="22"/>
          <w:szCs w:val="22"/>
        </w:rPr>
        <w:t>(2018) Subcritical hydrolysis of ice-cream wastewater: modeling and functional properties of hydrolysate, Gamma Sigma Delta, Honors Society of Agriculture, South Dakota State University, Brookings, SD, United States.</w:t>
      </w:r>
    </w:p>
    <w:p w14:paraId="5358E2E3" w14:textId="77777777" w:rsidR="00AC3795" w:rsidRPr="00AC3795" w:rsidRDefault="00AC3795" w:rsidP="00AC3795">
      <w:pPr>
        <w:autoSpaceDE w:val="0"/>
        <w:autoSpaceDN w:val="0"/>
        <w:adjustRightInd w:val="0"/>
        <w:ind w:left="720" w:hanging="720"/>
        <w:jc w:val="both"/>
        <w:rPr>
          <w:rFonts w:ascii="Arial" w:hAnsi="Arial" w:cs="Arial"/>
          <w:sz w:val="8"/>
          <w:szCs w:val="8"/>
        </w:rPr>
      </w:pPr>
    </w:p>
    <w:p w14:paraId="1940026F" w14:textId="1B096AF4"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Enteshari, M., &amp; </w:t>
      </w:r>
      <w:r w:rsidRPr="00AC3795">
        <w:rPr>
          <w:rFonts w:ascii="Arial" w:hAnsi="Arial" w:cs="Arial"/>
          <w:b/>
          <w:sz w:val="22"/>
          <w:szCs w:val="22"/>
        </w:rPr>
        <w:t xml:space="preserve">Martinez-Monteagudo, S. I. </w:t>
      </w:r>
      <w:r w:rsidRPr="00AC3795">
        <w:rPr>
          <w:rFonts w:ascii="Arial" w:hAnsi="Arial" w:cs="Arial"/>
          <w:sz w:val="22"/>
          <w:szCs w:val="22"/>
        </w:rPr>
        <w:t>(2018) Modeling the subcritical hydrolysis of ice-cream wastewater, Conference of Food Engineering 2018, Minneapolis, MN, United States.</w:t>
      </w:r>
    </w:p>
    <w:p w14:paraId="47AA2A1A" w14:textId="777CEF3D"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Cheng, S., &amp; </w:t>
      </w:r>
      <w:r w:rsidRPr="00AC3795">
        <w:rPr>
          <w:rFonts w:ascii="Arial" w:hAnsi="Arial" w:cs="Arial"/>
          <w:b/>
          <w:sz w:val="22"/>
          <w:szCs w:val="22"/>
        </w:rPr>
        <w:t xml:space="preserve">Martinez-Monteagudo, S. I. </w:t>
      </w:r>
      <w:r w:rsidRPr="00AC3795">
        <w:rPr>
          <w:rFonts w:ascii="Arial" w:hAnsi="Arial" w:cs="Arial"/>
          <w:sz w:val="22"/>
          <w:szCs w:val="22"/>
        </w:rPr>
        <w:t>(2018) Converting lactose to tagatose using integrated hydrolysis and isomerization method, Conference of Food Engineering 2018, Minneapolis, MN, United States.</w:t>
      </w:r>
    </w:p>
    <w:p w14:paraId="20CD1672" w14:textId="77777777" w:rsidR="00AC3795" w:rsidRPr="00075CFC" w:rsidRDefault="00AC3795" w:rsidP="00AC3795">
      <w:pPr>
        <w:autoSpaceDE w:val="0"/>
        <w:autoSpaceDN w:val="0"/>
        <w:adjustRightInd w:val="0"/>
        <w:ind w:left="720" w:hanging="720"/>
        <w:jc w:val="both"/>
        <w:rPr>
          <w:rFonts w:ascii="Arial" w:hAnsi="Arial" w:cs="Arial"/>
          <w:sz w:val="8"/>
          <w:szCs w:val="8"/>
        </w:rPr>
      </w:pPr>
    </w:p>
    <w:p w14:paraId="661DEFC0" w14:textId="14050CEA"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Sim, J. Y., Anand, S. K., &amp; </w:t>
      </w:r>
      <w:r w:rsidRPr="00AC3795">
        <w:rPr>
          <w:rFonts w:ascii="Arial" w:hAnsi="Arial" w:cs="Arial"/>
          <w:b/>
          <w:sz w:val="22"/>
          <w:szCs w:val="22"/>
        </w:rPr>
        <w:t>Martinez-Monteagudo, S. I.</w:t>
      </w:r>
      <w:r w:rsidRPr="00AC3795">
        <w:rPr>
          <w:rFonts w:ascii="Arial" w:hAnsi="Arial" w:cs="Arial"/>
          <w:sz w:val="22"/>
          <w:szCs w:val="22"/>
        </w:rPr>
        <w:t xml:space="preserve"> (2018) Engineering Aspects of Hydrodynamic Cavitation for Applications in Dairy Manufacturing, Conference of Food Engineering 2018, Minneapolis, MN, United States.</w:t>
      </w:r>
    </w:p>
    <w:p w14:paraId="77872CE2" w14:textId="77777777" w:rsidR="00AC3795" w:rsidRPr="00075CFC" w:rsidRDefault="00AC3795" w:rsidP="00AC3795">
      <w:pPr>
        <w:autoSpaceDE w:val="0"/>
        <w:autoSpaceDN w:val="0"/>
        <w:adjustRightInd w:val="0"/>
        <w:ind w:left="720" w:hanging="720"/>
        <w:jc w:val="both"/>
        <w:rPr>
          <w:rFonts w:ascii="Arial" w:hAnsi="Arial" w:cs="Arial"/>
          <w:b/>
          <w:sz w:val="8"/>
          <w:szCs w:val="8"/>
        </w:rPr>
      </w:pPr>
    </w:p>
    <w:p w14:paraId="25837D75" w14:textId="76E2D80C"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rPr>
        <w:t>Martinez-Monteagudo, S. I.</w:t>
      </w:r>
      <w:r w:rsidRPr="00AC3795">
        <w:rPr>
          <w:rFonts w:ascii="Arial" w:hAnsi="Arial" w:cs="Arial"/>
          <w:sz w:val="22"/>
          <w:szCs w:val="22"/>
        </w:rPr>
        <w:t>, Enteshari, M., &amp; Metzger, L.. (2017). Hydrogenation of Lactose for the Production of Nutritive Sweeteners. Annual Meeting American Dairy Society Association. Pittsburgh, PA.</w:t>
      </w:r>
    </w:p>
    <w:p w14:paraId="652FDC6E" w14:textId="77777777" w:rsidR="00AC3795" w:rsidRPr="00075CFC" w:rsidRDefault="00AC3795" w:rsidP="00AC3795">
      <w:pPr>
        <w:autoSpaceDE w:val="0"/>
        <w:autoSpaceDN w:val="0"/>
        <w:adjustRightInd w:val="0"/>
        <w:ind w:left="720" w:hanging="720"/>
        <w:jc w:val="both"/>
        <w:rPr>
          <w:rFonts w:ascii="Arial" w:hAnsi="Arial" w:cs="Arial"/>
          <w:sz w:val="8"/>
          <w:szCs w:val="8"/>
        </w:rPr>
      </w:pPr>
    </w:p>
    <w:p w14:paraId="4070A9C6" w14:textId="17D1C2EE"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Leal-Davila, M., Curtis, J. M., Saldaña, M. D. A., &amp;</w:t>
      </w:r>
      <w:r w:rsidRPr="00AC3795">
        <w:rPr>
          <w:rFonts w:ascii="Arial" w:hAnsi="Arial" w:cs="Arial"/>
          <w:b/>
          <w:sz w:val="22"/>
          <w:szCs w:val="22"/>
        </w:rPr>
        <w:t xml:space="preserve"> Martinez-Monteagudo, S. I.</w:t>
      </w:r>
      <w:r w:rsidRPr="00AC3795">
        <w:rPr>
          <w:rFonts w:ascii="Arial" w:hAnsi="Arial" w:cs="Arial"/>
          <w:sz w:val="22"/>
          <w:szCs w:val="22"/>
        </w:rPr>
        <w:t xml:space="preserve"> (2017). Flavor profile of UHT conjugated linoleic acid-enriched milk based on HS-SPME/GC–MS. Annual Meeting American Dairy Society Association. Pittsburgh, PA.</w:t>
      </w:r>
    </w:p>
    <w:p w14:paraId="3F6219C0" w14:textId="77777777" w:rsidR="00AC3795" w:rsidRPr="00075CFC" w:rsidRDefault="00AC3795" w:rsidP="00AC3795">
      <w:pPr>
        <w:autoSpaceDE w:val="0"/>
        <w:autoSpaceDN w:val="0"/>
        <w:adjustRightInd w:val="0"/>
        <w:ind w:left="720" w:hanging="720"/>
        <w:jc w:val="both"/>
        <w:rPr>
          <w:rFonts w:ascii="Arial" w:hAnsi="Arial" w:cs="Arial"/>
          <w:sz w:val="8"/>
          <w:szCs w:val="8"/>
        </w:rPr>
      </w:pPr>
    </w:p>
    <w:p w14:paraId="3D2DFA94" w14:textId="78285C19"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Enteshari, M., Nayebzadeh, K., &amp; </w:t>
      </w:r>
      <w:r w:rsidRPr="00AC3795">
        <w:rPr>
          <w:rFonts w:ascii="Arial" w:hAnsi="Arial" w:cs="Arial"/>
          <w:b/>
          <w:sz w:val="22"/>
          <w:szCs w:val="22"/>
        </w:rPr>
        <w:t>Martinez-Monteagudo, S. I.</w:t>
      </w:r>
      <w:r w:rsidRPr="00AC3795">
        <w:rPr>
          <w:rFonts w:ascii="Arial" w:hAnsi="Arial" w:cs="Arial"/>
          <w:sz w:val="22"/>
          <w:szCs w:val="22"/>
        </w:rPr>
        <w:t xml:space="preserve"> (2017). Oxidative stability of Iranian ghee (butter oil) and soybean oil: a comparative study. Annual Meeting American Dairy Society Association. Pittsburgh, PA.</w:t>
      </w:r>
    </w:p>
    <w:p w14:paraId="7FFA83A4" w14:textId="77777777" w:rsidR="00AC3795" w:rsidRPr="00075CFC" w:rsidRDefault="00AC3795" w:rsidP="00AC3795">
      <w:pPr>
        <w:autoSpaceDE w:val="0"/>
        <w:autoSpaceDN w:val="0"/>
        <w:adjustRightInd w:val="0"/>
        <w:ind w:left="720" w:hanging="720"/>
        <w:jc w:val="both"/>
        <w:rPr>
          <w:rFonts w:ascii="Arial" w:hAnsi="Arial" w:cs="Arial"/>
          <w:sz w:val="8"/>
          <w:szCs w:val="8"/>
        </w:rPr>
      </w:pPr>
    </w:p>
    <w:p w14:paraId="27F2DDF4" w14:textId="3182BF88"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Lawrence, R., Anderson, J., </w:t>
      </w:r>
      <w:r w:rsidRPr="00AC3795">
        <w:rPr>
          <w:rFonts w:ascii="Arial" w:hAnsi="Arial" w:cs="Arial"/>
          <w:b/>
          <w:sz w:val="22"/>
          <w:szCs w:val="22"/>
        </w:rPr>
        <w:t>Martinez-Monteagudo, S. I.</w:t>
      </w:r>
      <w:r w:rsidRPr="00AC3795">
        <w:rPr>
          <w:rFonts w:ascii="Arial" w:hAnsi="Arial" w:cs="Arial"/>
          <w:sz w:val="22"/>
          <w:szCs w:val="22"/>
        </w:rPr>
        <w:t xml:space="preserve"> &amp; Metzger, L. (2017). Milk production and composition of dairy cows fed hydroponic barley sprouts. Annual Meeting American Dairy Society Association. Pittsburgh, PA.</w:t>
      </w:r>
    </w:p>
    <w:p w14:paraId="38CB783B" w14:textId="77777777" w:rsidR="00AC3795" w:rsidRPr="00075CFC" w:rsidRDefault="00AC3795" w:rsidP="00AC3795">
      <w:pPr>
        <w:ind w:left="720" w:hanging="720"/>
        <w:jc w:val="both"/>
        <w:rPr>
          <w:rFonts w:ascii="Arial" w:hAnsi="Arial" w:cs="Arial"/>
          <w:sz w:val="8"/>
          <w:szCs w:val="8"/>
          <w:lang w:val="es-MX"/>
        </w:rPr>
      </w:pPr>
    </w:p>
    <w:p w14:paraId="2B39997B" w14:textId="48993678" w:rsidR="00596405" w:rsidRPr="00AC3795" w:rsidRDefault="00596405" w:rsidP="00AC3795">
      <w:pPr>
        <w:ind w:left="720" w:hanging="720"/>
        <w:jc w:val="both"/>
        <w:rPr>
          <w:rFonts w:ascii="Arial" w:hAnsi="Arial" w:cs="Arial"/>
          <w:sz w:val="22"/>
          <w:szCs w:val="22"/>
        </w:rPr>
      </w:pPr>
      <w:r w:rsidRPr="00AC3795">
        <w:rPr>
          <w:rFonts w:ascii="Arial" w:hAnsi="Arial" w:cs="Arial"/>
          <w:sz w:val="22"/>
          <w:szCs w:val="22"/>
          <w:lang w:val="es-MX"/>
        </w:rPr>
        <w:t xml:space="preserve">Chourio, A., Salais-Fierro, F., Mehmood, Z., </w:t>
      </w:r>
      <w:r w:rsidRPr="00AC3795">
        <w:rPr>
          <w:rFonts w:ascii="Arial" w:hAnsi="Arial" w:cs="Arial"/>
          <w:b/>
          <w:sz w:val="22"/>
          <w:szCs w:val="22"/>
        </w:rPr>
        <w:t>Martinez-Monteagudo, S. I.</w:t>
      </w:r>
      <w:r w:rsidRPr="00AC3795">
        <w:rPr>
          <w:rFonts w:ascii="Arial" w:hAnsi="Arial" w:cs="Arial"/>
          <w:sz w:val="22"/>
          <w:szCs w:val="22"/>
        </w:rPr>
        <w:t xml:space="preserve"> &amp; </w:t>
      </w:r>
      <w:r w:rsidRPr="00AC3795">
        <w:rPr>
          <w:rFonts w:ascii="Arial" w:hAnsi="Arial" w:cs="Arial"/>
          <w:sz w:val="22"/>
          <w:szCs w:val="22"/>
          <w:lang w:val="es-MX"/>
        </w:rPr>
        <w:t xml:space="preserve">Saldaña, M. D. A. </w:t>
      </w:r>
      <w:r w:rsidRPr="00AC3795">
        <w:rPr>
          <w:rFonts w:ascii="Arial" w:hAnsi="Arial" w:cs="Arial"/>
          <w:sz w:val="22"/>
          <w:szCs w:val="22"/>
        </w:rPr>
        <w:t>(2017). Inactivation of peroxidase and polyphenoloxidase in coconut water using pressure-assisted thermal processing. Annual meeting IFT.</w:t>
      </w:r>
    </w:p>
    <w:p w14:paraId="7E369B06" w14:textId="77777777" w:rsidR="00AC3795" w:rsidRPr="00075CFC" w:rsidRDefault="00AC3795" w:rsidP="00AC3795">
      <w:pPr>
        <w:autoSpaceDE w:val="0"/>
        <w:autoSpaceDN w:val="0"/>
        <w:adjustRightInd w:val="0"/>
        <w:ind w:left="720" w:hanging="720"/>
        <w:jc w:val="both"/>
        <w:rPr>
          <w:rFonts w:ascii="Arial" w:hAnsi="Arial" w:cs="Arial"/>
          <w:b/>
          <w:sz w:val="8"/>
          <w:szCs w:val="8"/>
        </w:rPr>
      </w:pPr>
    </w:p>
    <w:p w14:paraId="5BC1D43B" w14:textId="70D032B7"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rPr>
        <w:t>Martinez-Monteagudo, S. I.</w:t>
      </w:r>
      <w:r w:rsidRPr="00AC3795">
        <w:rPr>
          <w:rFonts w:ascii="Arial" w:hAnsi="Arial" w:cs="Arial"/>
          <w:sz w:val="22"/>
          <w:szCs w:val="22"/>
        </w:rPr>
        <w:t xml:space="preserve"> (2016). Kinetics studies of chemical reactions in conjugated linoleic acid (CLA) enriched milk treated with high-pressure sterilization. Annual Meeting American Dairy Society Association. Salt Lake City, UT.</w:t>
      </w:r>
    </w:p>
    <w:p w14:paraId="0F77ECE2" w14:textId="77777777" w:rsidR="00AC3795" w:rsidRPr="00075CFC" w:rsidRDefault="00AC3795" w:rsidP="00AC3795">
      <w:pPr>
        <w:autoSpaceDE w:val="0"/>
        <w:autoSpaceDN w:val="0"/>
        <w:adjustRightInd w:val="0"/>
        <w:ind w:left="720" w:hanging="720"/>
        <w:jc w:val="both"/>
        <w:rPr>
          <w:rFonts w:ascii="Arial" w:hAnsi="Arial" w:cs="Arial"/>
          <w:sz w:val="8"/>
          <w:szCs w:val="8"/>
        </w:rPr>
      </w:pPr>
    </w:p>
    <w:p w14:paraId="35F7BF64" w14:textId="0FE641D3"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rPr>
        <w:t xml:space="preserve">Yan, B., </w:t>
      </w:r>
      <w:r w:rsidRPr="00AC3795">
        <w:rPr>
          <w:rFonts w:ascii="Arial" w:hAnsi="Arial" w:cs="Arial"/>
          <w:b/>
          <w:sz w:val="22"/>
          <w:szCs w:val="22"/>
        </w:rPr>
        <w:t>Martinez-Monteagudo, S. I.</w:t>
      </w:r>
      <w:r w:rsidRPr="00AC3795">
        <w:rPr>
          <w:rFonts w:ascii="Arial" w:hAnsi="Arial" w:cs="Arial"/>
          <w:sz w:val="22"/>
          <w:szCs w:val="22"/>
        </w:rPr>
        <w:t>, Cooperstone, J. L., Riedl, K. M., Schwartz, S. J., &amp; Balasubramaniam, V. M. (2015). Effect of High Pressure Homogenization on Phytochemical and Physicochemical Properties of Tomato Juice. Annual meeting IFT.</w:t>
      </w:r>
    </w:p>
    <w:p w14:paraId="28E94211" w14:textId="77777777" w:rsidR="00AC3795" w:rsidRPr="00075CFC" w:rsidRDefault="00AC3795" w:rsidP="00AC3795">
      <w:pPr>
        <w:autoSpaceDE w:val="0"/>
        <w:autoSpaceDN w:val="0"/>
        <w:adjustRightInd w:val="0"/>
        <w:ind w:left="720" w:hanging="720"/>
        <w:jc w:val="both"/>
        <w:rPr>
          <w:rFonts w:ascii="Arial" w:hAnsi="Arial" w:cs="Arial"/>
          <w:b/>
          <w:sz w:val="8"/>
          <w:szCs w:val="8"/>
        </w:rPr>
      </w:pPr>
    </w:p>
    <w:p w14:paraId="7C761EA4" w14:textId="06C75A8B"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rPr>
        <w:t>Martinez-Monteagudo, S. I.</w:t>
      </w:r>
      <w:r w:rsidRPr="00AC3795">
        <w:rPr>
          <w:rFonts w:ascii="Arial" w:hAnsi="Arial" w:cs="Arial"/>
          <w:sz w:val="22"/>
          <w:szCs w:val="22"/>
        </w:rPr>
        <w:t>, Yan, B., &amp; Balasubramaniam, V. M. (2015). Engineering Aspects of High Pressure Homogenization of Liquid Foods. Annual meeting IFT.</w:t>
      </w:r>
    </w:p>
    <w:p w14:paraId="483B9292" w14:textId="77777777" w:rsidR="00AC3795" w:rsidRPr="00075CFC" w:rsidRDefault="00AC3795" w:rsidP="00AC3795">
      <w:pPr>
        <w:autoSpaceDE w:val="0"/>
        <w:autoSpaceDN w:val="0"/>
        <w:adjustRightInd w:val="0"/>
        <w:ind w:left="720" w:hanging="720"/>
        <w:jc w:val="both"/>
        <w:rPr>
          <w:rFonts w:ascii="Arial" w:hAnsi="Arial" w:cs="Arial"/>
          <w:sz w:val="8"/>
          <w:szCs w:val="8"/>
          <w:lang w:val="es-MX"/>
        </w:rPr>
      </w:pPr>
    </w:p>
    <w:p w14:paraId="5A826613" w14:textId="1798492A"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sz w:val="22"/>
          <w:szCs w:val="22"/>
          <w:lang w:val="es-MX"/>
        </w:rPr>
        <w:lastRenderedPageBreak/>
        <w:t xml:space="preserve">Balasubramaniam, V. M. </w:t>
      </w:r>
      <w:r w:rsidRPr="00AC3795">
        <w:rPr>
          <w:rFonts w:ascii="Arial" w:hAnsi="Arial" w:cs="Arial"/>
          <w:b/>
          <w:sz w:val="22"/>
          <w:szCs w:val="22"/>
        </w:rPr>
        <w:t>Martinez-Monteagudo, S. I.</w:t>
      </w:r>
      <w:r w:rsidRPr="00AC3795">
        <w:rPr>
          <w:rFonts w:ascii="Arial" w:hAnsi="Arial" w:cs="Arial"/>
          <w:sz w:val="22"/>
          <w:szCs w:val="22"/>
        </w:rPr>
        <w:t xml:space="preserve">, &amp; </w:t>
      </w:r>
      <w:r w:rsidRPr="00AC3795">
        <w:rPr>
          <w:rFonts w:ascii="Arial" w:hAnsi="Arial" w:cs="Arial"/>
          <w:sz w:val="22"/>
          <w:szCs w:val="22"/>
          <w:lang w:val="es-MX"/>
        </w:rPr>
        <w:t xml:space="preserve">Yan, B., Dhakal, S., &amp; Zulkurnain, M.  (2015) </w:t>
      </w:r>
      <w:r w:rsidRPr="00AC3795">
        <w:rPr>
          <w:rFonts w:ascii="Arial" w:hAnsi="Arial" w:cs="Arial"/>
          <w:sz w:val="22"/>
          <w:szCs w:val="22"/>
        </w:rPr>
        <w:t>Process engineering principles in the development and application of high pressure based technologies for the food industry. International Congress on Engineering and Food. Quebec City, Canada.</w:t>
      </w:r>
    </w:p>
    <w:p w14:paraId="3C8AADD6" w14:textId="77777777"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5792C157" w14:textId="3072BB5D" w:rsidR="00596405" w:rsidRPr="00AC3795" w:rsidRDefault="00596405" w:rsidP="00AC3795">
      <w:pPr>
        <w:autoSpaceDE w:val="0"/>
        <w:autoSpaceDN w:val="0"/>
        <w:adjustRightInd w:val="0"/>
        <w:ind w:left="720" w:hanging="720"/>
        <w:jc w:val="both"/>
        <w:rPr>
          <w:rFonts w:ascii="Arial" w:hAnsi="Arial" w:cs="Arial"/>
          <w:sz w:val="22"/>
          <w:szCs w:val="22"/>
          <w:lang w:val="es-MX"/>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Yan, B., &amp; Balasubramaniam, V. M. (2014). </w:t>
      </w:r>
      <w:r w:rsidRPr="00AC3795">
        <w:rPr>
          <w:rFonts w:ascii="Arial" w:hAnsi="Arial" w:cs="Arial"/>
          <w:sz w:val="22"/>
          <w:szCs w:val="22"/>
        </w:rPr>
        <w:t>An overview of high-pressure homogenization of liquid foods. Nonthermal Workshop, Columbus, Ohio.</w:t>
      </w:r>
    </w:p>
    <w:p w14:paraId="20D2123F" w14:textId="77777777"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341009A9" w14:textId="2F3BB66C"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(2014). </w:t>
      </w:r>
      <w:r w:rsidRPr="00AC3795">
        <w:rPr>
          <w:rFonts w:ascii="Arial" w:hAnsi="Arial" w:cs="Arial"/>
          <w:sz w:val="22"/>
          <w:szCs w:val="22"/>
        </w:rPr>
        <w:t>Shelf-stable milk rich in conjugated linoleic acid treated by pressure-assisted thermal processing: A case of study. (2014). Nonthermal Workshop, Columbus, Ohio.</w:t>
      </w:r>
    </w:p>
    <w:p w14:paraId="07644431" w14:textId="77777777"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664F772D" w14:textId="3612B987"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(2013). </w:t>
      </w:r>
      <w:r w:rsidRPr="00AC3795">
        <w:rPr>
          <w:rFonts w:ascii="Arial" w:hAnsi="Arial" w:cs="Arial"/>
          <w:sz w:val="22"/>
          <w:szCs w:val="22"/>
        </w:rPr>
        <w:t>Modeling oxidation kinetics of conjugated linoleic acid (CLA) in milk treated by high-pressure sterilization. 246th ACS National Meeting in Indianapolis, Indiana, September 8-12.</w:t>
      </w:r>
    </w:p>
    <w:p w14:paraId="424FA4DD" w14:textId="76066AAB" w:rsidR="00AC3795" w:rsidRDefault="00AC3795" w:rsidP="00AC3795">
      <w:pPr>
        <w:autoSpaceDE w:val="0"/>
        <w:autoSpaceDN w:val="0"/>
        <w:adjustRightInd w:val="0"/>
        <w:ind w:left="720" w:hanging="720"/>
        <w:jc w:val="both"/>
        <w:rPr>
          <w:rFonts w:ascii="Arial" w:hAnsi="Arial" w:cs="Arial"/>
          <w:b/>
          <w:sz w:val="8"/>
          <w:szCs w:val="8"/>
          <w:lang w:val="es-MX"/>
        </w:rPr>
      </w:pPr>
    </w:p>
    <w:p w14:paraId="6F3720F9" w14:textId="77777777" w:rsidR="00075CFC" w:rsidRPr="00075CFC" w:rsidRDefault="00075CFC" w:rsidP="00AC3795">
      <w:pPr>
        <w:autoSpaceDE w:val="0"/>
        <w:autoSpaceDN w:val="0"/>
        <w:adjustRightInd w:val="0"/>
        <w:ind w:left="720" w:hanging="720"/>
        <w:jc w:val="both"/>
        <w:rPr>
          <w:rFonts w:ascii="Arial" w:hAnsi="Arial" w:cs="Arial"/>
          <w:b/>
          <w:sz w:val="8"/>
          <w:szCs w:val="8"/>
          <w:lang w:val="es-MX"/>
        </w:rPr>
      </w:pPr>
    </w:p>
    <w:p w14:paraId="119BF0F0" w14:textId="50E6D394"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(2013). </w:t>
      </w:r>
      <w:r w:rsidRPr="00AC3795">
        <w:rPr>
          <w:rFonts w:ascii="Arial" w:hAnsi="Arial" w:cs="Arial"/>
          <w:sz w:val="22"/>
          <w:szCs w:val="22"/>
        </w:rPr>
        <w:t>Impact of antioxidants in the retention of conjugated linoleic acid in milk treated by high-pressure high-temperature. 246th ACS National Meeting in Indianapolis, Indiana, September 8-12.</w:t>
      </w:r>
    </w:p>
    <w:p w14:paraId="63E5851E" w14:textId="77777777"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2676D6C5" w14:textId="1D76714E"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w:t>
      </w:r>
      <w:r w:rsidRPr="00AC3795">
        <w:rPr>
          <w:rFonts w:ascii="Arial" w:hAnsi="Arial" w:cs="Arial"/>
          <w:sz w:val="22"/>
          <w:szCs w:val="22"/>
        </w:rPr>
        <w:t xml:space="preserve">Leal-Ramos, M., </w:t>
      </w:r>
      <w:r w:rsidRPr="00AC3795">
        <w:rPr>
          <w:rFonts w:ascii="Arial" w:hAnsi="Arial" w:cs="Arial"/>
          <w:sz w:val="22"/>
          <w:szCs w:val="22"/>
          <w:lang w:val="es-MX"/>
        </w:rPr>
        <w:t xml:space="preserve">&amp; Saldaña, M. D. A. (2013) </w:t>
      </w:r>
      <w:r w:rsidRPr="00AC3795">
        <w:rPr>
          <w:rFonts w:ascii="Arial" w:hAnsi="Arial" w:cs="Arial"/>
          <w:sz w:val="22"/>
          <w:szCs w:val="22"/>
        </w:rPr>
        <w:t>Effect of UHT processing on the retention of bioactive lipids in milk. 246th ACS National Meeting in Indianapolis, Indiana, September 8-12.</w:t>
      </w:r>
    </w:p>
    <w:p w14:paraId="20FDC88F" w14:textId="77777777"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381A0428" w14:textId="7730AA2F"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(2013). </w:t>
      </w:r>
      <w:r w:rsidRPr="00AC3795">
        <w:rPr>
          <w:rFonts w:ascii="Arial" w:hAnsi="Arial" w:cs="Arial"/>
          <w:sz w:val="22"/>
          <w:szCs w:val="22"/>
        </w:rPr>
        <w:t>Impact of antioxidants in the retention of conjugated linoleic acid in milk treated by high-pressure sterilization. 4th Annual Livestock Gentec conference on October 22nd and 23</w:t>
      </w:r>
      <w:r w:rsidRPr="00AC3795">
        <w:rPr>
          <w:rFonts w:ascii="Arial" w:hAnsi="Arial" w:cs="Arial"/>
          <w:sz w:val="22"/>
          <w:szCs w:val="22"/>
          <w:vertAlign w:val="superscript"/>
        </w:rPr>
        <w:t>rd</w:t>
      </w:r>
      <w:r w:rsidRPr="00AC3795">
        <w:rPr>
          <w:rFonts w:ascii="Arial" w:hAnsi="Arial" w:cs="Arial"/>
          <w:sz w:val="22"/>
          <w:szCs w:val="22"/>
        </w:rPr>
        <w:t>. Edmonton Canada.</w:t>
      </w:r>
    </w:p>
    <w:p w14:paraId="054D1583" w14:textId="77777777"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591E3C09" w14:textId="4303D69D"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(2012) </w:t>
      </w:r>
      <w:r w:rsidRPr="00AC3795">
        <w:rPr>
          <w:rFonts w:ascii="Arial" w:hAnsi="Arial" w:cs="Arial"/>
          <w:sz w:val="22"/>
          <w:szCs w:val="22"/>
        </w:rPr>
        <w:t>Effect of antioxidants and high-pressure thermal treatment on the retention of conjugated linoleic acid (CLA) in milk. Accepted for the 7</w:t>
      </w:r>
      <w:r w:rsidRPr="00AC3795">
        <w:rPr>
          <w:rFonts w:ascii="Arial" w:hAnsi="Arial" w:cs="Arial"/>
          <w:sz w:val="22"/>
          <w:szCs w:val="22"/>
          <w:vertAlign w:val="superscript"/>
        </w:rPr>
        <w:t>th</w:t>
      </w:r>
      <w:r w:rsidRPr="00AC3795">
        <w:rPr>
          <w:rFonts w:ascii="Arial" w:hAnsi="Arial" w:cs="Arial"/>
          <w:sz w:val="22"/>
          <w:szCs w:val="22"/>
        </w:rPr>
        <w:t xml:space="preserve"> International Conference on High Pressure Bioscience and Biotechnology (HPBB), Japan.</w:t>
      </w:r>
    </w:p>
    <w:p w14:paraId="7FEB766A" w14:textId="77777777"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77F20660" w14:textId="793EF936"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(2012) </w:t>
      </w:r>
      <w:r w:rsidRPr="00AC3795">
        <w:rPr>
          <w:rFonts w:ascii="Arial" w:hAnsi="Arial" w:cs="Arial"/>
          <w:sz w:val="22"/>
          <w:szCs w:val="22"/>
        </w:rPr>
        <w:t>A comparative study between UHT and pressure-assisted thermal sterilization: oxidative stability of milk. Accepted for the 7</w:t>
      </w:r>
      <w:r w:rsidRPr="00AC3795">
        <w:rPr>
          <w:rFonts w:ascii="Arial" w:hAnsi="Arial" w:cs="Arial"/>
          <w:sz w:val="22"/>
          <w:szCs w:val="22"/>
          <w:vertAlign w:val="superscript"/>
        </w:rPr>
        <w:t>th</w:t>
      </w:r>
      <w:r w:rsidRPr="00AC3795">
        <w:rPr>
          <w:rFonts w:ascii="Arial" w:hAnsi="Arial" w:cs="Arial"/>
          <w:sz w:val="22"/>
          <w:szCs w:val="22"/>
        </w:rPr>
        <w:t xml:space="preserve"> International Conference on High Pressure Bioscience and Biotechnology (HPBB), Japan.</w:t>
      </w:r>
    </w:p>
    <w:p w14:paraId="0B2D7A87" w14:textId="77777777"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1AEB7A4D" w14:textId="072AACA2"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(2012) </w:t>
      </w:r>
      <w:r w:rsidRPr="00AC3795">
        <w:rPr>
          <w:rFonts w:ascii="Arial" w:hAnsi="Arial" w:cs="Arial"/>
          <w:sz w:val="22"/>
          <w:szCs w:val="22"/>
        </w:rPr>
        <w:t>Kinetics of conjugated linoleic acid (CLA) degradation in milk treated with pressure-assisted thermal sterilization. Accepted for the 7</w:t>
      </w:r>
      <w:r w:rsidRPr="00AC3795">
        <w:rPr>
          <w:rFonts w:ascii="Arial" w:hAnsi="Arial" w:cs="Arial"/>
          <w:sz w:val="22"/>
          <w:szCs w:val="22"/>
          <w:vertAlign w:val="superscript"/>
        </w:rPr>
        <w:t>th</w:t>
      </w:r>
      <w:r w:rsidRPr="00AC3795">
        <w:rPr>
          <w:rFonts w:ascii="Arial" w:hAnsi="Arial" w:cs="Arial"/>
          <w:sz w:val="22"/>
          <w:szCs w:val="22"/>
        </w:rPr>
        <w:t xml:space="preserve"> International Conference on High Pressure Bioscience and Biotechnology (HPBB), Japan.</w:t>
      </w:r>
    </w:p>
    <w:p w14:paraId="38F5A2B4" w14:textId="77777777"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56BFA554" w14:textId="6AC23EF1"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(2012) </w:t>
      </w:r>
      <w:r w:rsidRPr="00AC3795">
        <w:rPr>
          <w:rFonts w:ascii="Arial" w:hAnsi="Arial" w:cs="Arial"/>
          <w:sz w:val="22"/>
          <w:szCs w:val="22"/>
        </w:rPr>
        <w:t xml:space="preserve">Non-isothermal oxidation kinetics of hydrolyzed anhydrous milk fat rich in conjugated linoleic acid. Abstract accepted for the </w:t>
      </w:r>
      <w:r w:rsidRPr="00AC3795">
        <w:rPr>
          <w:rFonts w:ascii="Arial" w:hAnsi="Arial" w:cs="Arial"/>
          <w:kern w:val="36"/>
          <w:sz w:val="22"/>
          <w:szCs w:val="22"/>
        </w:rPr>
        <w:t>16th World Congress of Food Science and Techonology, Internationa Union of Food Science and Technology (IUFoST), Brazil.</w:t>
      </w:r>
    </w:p>
    <w:p w14:paraId="52BCD1F0" w14:textId="567234F4" w:rsidR="00AC3795" w:rsidRPr="00075CFC" w:rsidRDefault="00AC3795" w:rsidP="00AC3795">
      <w:pPr>
        <w:autoSpaceDE w:val="0"/>
        <w:autoSpaceDN w:val="0"/>
        <w:adjustRightInd w:val="0"/>
        <w:ind w:left="720" w:hanging="720"/>
        <w:jc w:val="both"/>
        <w:rPr>
          <w:rFonts w:ascii="Arial" w:hAnsi="Arial" w:cs="Arial"/>
          <w:b/>
          <w:sz w:val="8"/>
          <w:szCs w:val="8"/>
          <w:lang w:val="es-MX"/>
        </w:rPr>
      </w:pPr>
    </w:p>
    <w:p w14:paraId="11365AB0" w14:textId="426FB699"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(2012) </w:t>
      </w:r>
      <w:r w:rsidRPr="00AC3795">
        <w:rPr>
          <w:rFonts w:ascii="Arial" w:hAnsi="Arial" w:cs="Arial"/>
          <w:sz w:val="22"/>
          <w:szCs w:val="22"/>
        </w:rPr>
        <w:t xml:space="preserve">Effect of high pressure thermal treatment on oxidative stability and antiradical ability in anhydrous milk fat rich in conjugated linoleic acid. Abstract accepted for the </w:t>
      </w:r>
      <w:r w:rsidRPr="00AC3795">
        <w:rPr>
          <w:rFonts w:ascii="Arial" w:hAnsi="Arial" w:cs="Arial"/>
          <w:kern w:val="36"/>
          <w:sz w:val="22"/>
          <w:szCs w:val="22"/>
        </w:rPr>
        <w:t>16th World Congress of Food Science and Techonology, Internationa Union of Food Science and Technology (IUFoST), Brazil.</w:t>
      </w:r>
    </w:p>
    <w:p w14:paraId="0995DF1A" w14:textId="77777777" w:rsidR="00AC3795" w:rsidRPr="00075CFC" w:rsidRDefault="00AC3795" w:rsidP="00AC3795">
      <w:pPr>
        <w:ind w:left="720" w:hanging="720"/>
        <w:jc w:val="both"/>
        <w:rPr>
          <w:rFonts w:ascii="Arial" w:hAnsi="Arial" w:cs="Arial"/>
          <w:b/>
          <w:sz w:val="8"/>
          <w:szCs w:val="8"/>
          <w:lang w:val="es-MX"/>
        </w:rPr>
      </w:pPr>
    </w:p>
    <w:p w14:paraId="6D41DD3D" w14:textId="30CED388" w:rsidR="00596405" w:rsidRPr="00AC3795" w:rsidRDefault="00596405" w:rsidP="00AC3795">
      <w:pPr>
        <w:ind w:left="720" w:hanging="720"/>
        <w:jc w:val="both"/>
        <w:rPr>
          <w:rFonts w:ascii="Arial" w:hAnsi="Arial" w:cs="Arial"/>
          <w:iCs/>
          <w:sz w:val="22"/>
          <w:szCs w:val="22"/>
        </w:rPr>
      </w:pPr>
      <w:r w:rsidRPr="00AC3795">
        <w:rPr>
          <w:rFonts w:ascii="Arial" w:hAnsi="Arial" w:cs="Arial"/>
          <w:b/>
          <w:sz w:val="22"/>
          <w:szCs w:val="22"/>
          <w:lang w:val="es-MX"/>
        </w:rPr>
        <w:lastRenderedPageBreak/>
        <w:t>Martinez-Monteagudo, S. I.</w:t>
      </w:r>
      <w:r w:rsidRPr="00AC3795">
        <w:rPr>
          <w:rFonts w:ascii="Arial" w:hAnsi="Arial" w:cs="Arial"/>
          <w:sz w:val="22"/>
          <w:szCs w:val="22"/>
          <w:lang w:val="es-MX"/>
        </w:rPr>
        <w:t xml:space="preserve">, &amp; Saldaña, M. D. A. (2011) </w:t>
      </w:r>
      <w:r w:rsidRPr="00AC3795">
        <w:rPr>
          <w:rFonts w:ascii="Arial" w:hAnsi="Arial" w:cs="Arial"/>
          <w:sz w:val="22"/>
          <w:szCs w:val="22"/>
        </w:rPr>
        <w:t>Changes in conjugated linoleic acid (CLA) and antiradical ability of anhydrous milk fat treated with pressure assisted thermal sterilization. In 24</w:t>
      </w:r>
      <w:r w:rsidRPr="00AC3795">
        <w:rPr>
          <w:rFonts w:ascii="Arial" w:hAnsi="Arial" w:cs="Arial"/>
          <w:sz w:val="22"/>
          <w:szCs w:val="22"/>
          <w:vertAlign w:val="superscript"/>
        </w:rPr>
        <w:t>th</w:t>
      </w:r>
      <w:r w:rsidRPr="00AC3795">
        <w:rPr>
          <w:rFonts w:ascii="Arial" w:hAnsi="Arial" w:cs="Arial"/>
          <w:sz w:val="22"/>
          <w:szCs w:val="22"/>
        </w:rPr>
        <w:t xml:space="preserve"> Canadian conference on fats and oils, September 26-27</w:t>
      </w:r>
      <w:r w:rsidRPr="00AC3795">
        <w:rPr>
          <w:rFonts w:ascii="Arial" w:hAnsi="Arial" w:cs="Arial"/>
          <w:sz w:val="22"/>
          <w:szCs w:val="22"/>
          <w:vertAlign w:val="superscript"/>
        </w:rPr>
        <w:t>th</w:t>
      </w:r>
      <w:r w:rsidRPr="00AC3795">
        <w:rPr>
          <w:rFonts w:ascii="Arial" w:hAnsi="Arial" w:cs="Arial"/>
          <w:sz w:val="22"/>
          <w:szCs w:val="22"/>
        </w:rPr>
        <w:t>, Edmonton, AB, Canada.</w:t>
      </w:r>
    </w:p>
    <w:p w14:paraId="514A4EE9" w14:textId="77777777" w:rsidR="00075CFC" w:rsidRPr="00075CFC" w:rsidRDefault="00075CFC" w:rsidP="00AC3795">
      <w:pPr>
        <w:ind w:left="720" w:hanging="720"/>
        <w:jc w:val="both"/>
        <w:rPr>
          <w:rFonts w:ascii="Arial" w:hAnsi="Arial" w:cs="Arial"/>
          <w:b/>
          <w:sz w:val="8"/>
          <w:szCs w:val="8"/>
          <w:lang w:val="es-MX"/>
        </w:rPr>
      </w:pPr>
    </w:p>
    <w:p w14:paraId="12D15C0F" w14:textId="76666554" w:rsidR="00596405" w:rsidRPr="00AC3795" w:rsidRDefault="00596405" w:rsidP="00AC3795">
      <w:pPr>
        <w:ind w:left="720" w:hanging="720"/>
        <w:jc w:val="both"/>
        <w:rPr>
          <w:rFonts w:ascii="Arial" w:hAnsi="Arial" w:cs="Arial"/>
          <w:iCs/>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(2011) </w:t>
      </w:r>
      <w:r w:rsidRPr="00AC3795">
        <w:rPr>
          <w:rFonts w:ascii="Arial" w:hAnsi="Arial" w:cs="Arial"/>
          <w:sz w:val="22"/>
          <w:szCs w:val="22"/>
        </w:rPr>
        <w:t>Retention of conjugated linoleic acid (CLA) in bovine milk treated with pressure assisted thermal sterilization. EFFoST conference. 9-11 November, Technical University of Berlin.</w:t>
      </w:r>
    </w:p>
    <w:p w14:paraId="74CC49B7" w14:textId="77777777" w:rsidR="00075CFC" w:rsidRPr="00075CFC" w:rsidRDefault="00075CFC" w:rsidP="00AC3795">
      <w:pPr>
        <w:ind w:left="720" w:hanging="720"/>
        <w:jc w:val="both"/>
        <w:rPr>
          <w:rFonts w:ascii="Arial" w:hAnsi="Arial" w:cs="Arial"/>
          <w:b/>
          <w:sz w:val="8"/>
          <w:szCs w:val="8"/>
          <w:lang w:val="es-MX"/>
        </w:rPr>
      </w:pPr>
    </w:p>
    <w:p w14:paraId="04C55856" w14:textId="2AC2232D" w:rsidR="00596405" w:rsidRPr="00AC3795" w:rsidRDefault="00596405" w:rsidP="00AC3795">
      <w:pPr>
        <w:ind w:left="720" w:hanging="720"/>
        <w:jc w:val="both"/>
        <w:rPr>
          <w:rFonts w:ascii="Arial" w:hAnsi="Arial" w:cs="Arial"/>
          <w:iCs/>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(2011) </w:t>
      </w:r>
      <w:r w:rsidRPr="00AC3795">
        <w:rPr>
          <w:rFonts w:ascii="Arial" w:hAnsi="Arial" w:cs="Arial"/>
          <w:sz w:val="22"/>
          <w:szCs w:val="22"/>
        </w:rPr>
        <w:t>Kinetics of lactose isomerization in milk treated with pressure assisted thermal sterilization. EFFoST conference, November 9-11th, Technical University of Berlin.</w:t>
      </w:r>
    </w:p>
    <w:p w14:paraId="7370F79D" w14:textId="77777777" w:rsidR="00075CFC" w:rsidRPr="00075CFC" w:rsidRDefault="00075CFC" w:rsidP="00AC3795">
      <w:pPr>
        <w:ind w:left="720" w:hanging="720"/>
        <w:jc w:val="both"/>
        <w:rPr>
          <w:rFonts w:ascii="Arial" w:hAnsi="Arial" w:cs="Arial"/>
          <w:b/>
          <w:sz w:val="8"/>
          <w:szCs w:val="8"/>
          <w:lang w:val="es-MX"/>
        </w:rPr>
      </w:pPr>
    </w:p>
    <w:p w14:paraId="21DA8727" w14:textId="5C34DF8C" w:rsidR="00596405" w:rsidRPr="00AC3795" w:rsidRDefault="00596405" w:rsidP="00AC3795">
      <w:pPr>
        <w:ind w:left="720" w:hanging="720"/>
        <w:jc w:val="both"/>
        <w:rPr>
          <w:rFonts w:ascii="Arial" w:hAnsi="Arial" w:cs="Arial"/>
          <w:iCs/>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Khan, M., Temelli, F., &amp; Saldaña, M. D. A. (2011). </w:t>
      </w:r>
      <w:r w:rsidRPr="00AC3795">
        <w:rPr>
          <w:rFonts w:ascii="Arial" w:hAnsi="Arial" w:cs="Arial"/>
          <w:sz w:val="22"/>
          <w:szCs w:val="22"/>
        </w:rPr>
        <w:t>Obtaining milk fat fraction enriched in conjugated linoleic acid. In 24</w:t>
      </w:r>
      <w:r w:rsidRPr="00AC3795">
        <w:rPr>
          <w:rFonts w:ascii="Arial" w:hAnsi="Arial" w:cs="Arial"/>
          <w:sz w:val="22"/>
          <w:szCs w:val="22"/>
          <w:vertAlign w:val="superscript"/>
        </w:rPr>
        <w:t>th</w:t>
      </w:r>
      <w:r w:rsidRPr="00AC3795">
        <w:rPr>
          <w:rFonts w:ascii="Arial" w:hAnsi="Arial" w:cs="Arial"/>
          <w:sz w:val="22"/>
          <w:szCs w:val="22"/>
        </w:rPr>
        <w:t xml:space="preserve"> Canadian conference on fats and oils, September 26-27</w:t>
      </w:r>
      <w:r w:rsidRPr="00AC3795">
        <w:rPr>
          <w:rFonts w:ascii="Arial" w:hAnsi="Arial" w:cs="Arial"/>
          <w:sz w:val="22"/>
          <w:szCs w:val="22"/>
          <w:vertAlign w:val="superscript"/>
        </w:rPr>
        <w:t>th</w:t>
      </w:r>
      <w:r w:rsidRPr="00AC3795">
        <w:rPr>
          <w:rFonts w:ascii="Arial" w:hAnsi="Arial" w:cs="Arial"/>
          <w:sz w:val="22"/>
          <w:szCs w:val="22"/>
        </w:rPr>
        <w:t>, Edmonton, AB, Canada.</w:t>
      </w:r>
    </w:p>
    <w:p w14:paraId="376644D7" w14:textId="77777777" w:rsidR="00075CFC" w:rsidRPr="00075CFC" w:rsidRDefault="00075CFC" w:rsidP="00AC3795">
      <w:pPr>
        <w:ind w:left="720" w:hanging="720"/>
        <w:jc w:val="both"/>
        <w:rPr>
          <w:rFonts w:ascii="Arial" w:hAnsi="Arial" w:cs="Arial"/>
          <w:b/>
          <w:sz w:val="8"/>
          <w:szCs w:val="8"/>
          <w:lang w:val="es-MX"/>
        </w:rPr>
      </w:pPr>
    </w:p>
    <w:p w14:paraId="577FA794" w14:textId="4FD8489B" w:rsidR="00596405" w:rsidRPr="00AC3795" w:rsidRDefault="00596405" w:rsidP="00AC3795">
      <w:pPr>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&amp; Saldaña, M. D. A. (2010) </w:t>
      </w:r>
      <w:r w:rsidRPr="00AC3795">
        <w:rPr>
          <w:rFonts w:ascii="Arial" w:hAnsi="Arial" w:cs="Arial"/>
          <w:bCs/>
          <w:sz w:val="22"/>
          <w:szCs w:val="22"/>
        </w:rPr>
        <w:t>Effect of pressure and temperature on antiradical ability of CLA enriched butteroil. Agri-food Discovery Place open House, April 27</w:t>
      </w:r>
      <w:r w:rsidRPr="00AC3795">
        <w:rPr>
          <w:rFonts w:ascii="Arial" w:hAnsi="Arial" w:cs="Arial"/>
          <w:bCs/>
          <w:sz w:val="22"/>
          <w:szCs w:val="22"/>
          <w:vertAlign w:val="superscript"/>
        </w:rPr>
        <w:t>th</w:t>
      </w:r>
      <w:r w:rsidRPr="00AC3795">
        <w:rPr>
          <w:rFonts w:ascii="Arial" w:hAnsi="Arial" w:cs="Arial"/>
          <w:bCs/>
          <w:sz w:val="22"/>
          <w:szCs w:val="22"/>
        </w:rPr>
        <w:t>, Edmonton, AB, Canada.</w:t>
      </w:r>
    </w:p>
    <w:p w14:paraId="65C3D006" w14:textId="77777777" w:rsidR="00075CFC" w:rsidRPr="00075CFC" w:rsidRDefault="00075CFC" w:rsidP="00AC3795">
      <w:pPr>
        <w:ind w:left="720" w:hanging="720"/>
        <w:jc w:val="both"/>
        <w:rPr>
          <w:rFonts w:ascii="Arial" w:hAnsi="Arial" w:cs="Arial"/>
          <w:b/>
          <w:sz w:val="8"/>
          <w:szCs w:val="8"/>
          <w:lang w:val="es-MX"/>
        </w:rPr>
      </w:pPr>
    </w:p>
    <w:p w14:paraId="574CAC62" w14:textId="696BC079" w:rsidR="00596405" w:rsidRPr="00AC3795" w:rsidRDefault="00596405" w:rsidP="00AC3795">
      <w:pPr>
        <w:ind w:left="720" w:hanging="720"/>
        <w:jc w:val="both"/>
        <w:rPr>
          <w:rFonts w:ascii="Arial" w:hAnsi="Arial" w:cs="Arial"/>
          <w:sz w:val="22"/>
          <w:szCs w:val="22"/>
        </w:rPr>
      </w:pPr>
      <w:r w:rsidRPr="00AC3795">
        <w:rPr>
          <w:rFonts w:ascii="Arial" w:hAnsi="Arial" w:cs="Arial"/>
          <w:b/>
          <w:sz w:val="22"/>
          <w:szCs w:val="22"/>
          <w:lang w:val="es-MX"/>
        </w:rPr>
        <w:t>Martinez-Monteagudo, S. I.</w:t>
      </w:r>
      <w:r w:rsidRPr="00AC3795">
        <w:rPr>
          <w:rFonts w:ascii="Arial" w:hAnsi="Arial" w:cs="Arial"/>
          <w:sz w:val="22"/>
          <w:szCs w:val="22"/>
          <w:lang w:val="es-MX"/>
        </w:rPr>
        <w:t xml:space="preserve">, </w:t>
      </w:r>
      <w:r w:rsidRPr="00AC3795">
        <w:rPr>
          <w:rFonts w:ascii="Arial" w:hAnsi="Arial" w:cs="Arial"/>
          <w:bCs/>
          <w:sz w:val="22"/>
          <w:szCs w:val="22"/>
        </w:rPr>
        <w:t>Omonov, T. S., &amp; Narine, S. S. (2009) Quantification of Oil Binding Capacity of Structuring Fats. Open house of the Department of Agricultural, Food and Nutritional Science.</w:t>
      </w:r>
    </w:p>
    <w:p w14:paraId="25A04A87" w14:textId="77777777" w:rsidR="00075CFC" w:rsidRPr="00075CFC" w:rsidRDefault="00075CFC" w:rsidP="00AC3795">
      <w:pPr>
        <w:autoSpaceDE w:val="0"/>
        <w:autoSpaceDN w:val="0"/>
        <w:adjustRightInd w:val="0"/>
        <w:ind w:left="720" w:hanging="720"/>
        <w:jc w:val="both"/>
        <w:rPr>
          <w:rFonts w:ascii="Arial" w:hAnsi="Arial" w:cs="Arial"/>
          <w:bCs/>
          <w:sz w:val="8"/>
          <w:szCs w:val="8"/>
          <w:lang w:val="es-ES"/>
        </w:rPr>
      </w:pPr>
    </w:p>
    <w:p w14:paraId="337E20B7" w14:textId="24106FDE" w:rsidR="00596405" w:rsidRPr="00AC3795" w:rsidRDefault="00596405" w:rsidP="00AC3795">
      <w:pPr>
        <w:autoSpaceDE w:val="0"/>
        <w:autoSpaceDN w:val="0"/>
        <w:adjustRightInd w:val="0"/>
        <w:ind w:left="720" w:hanging="720"/>
        <w:jc w:val="both"/>
        <w:rPr>
          <w:rFonts w:ascii="Arial" w:hAnsi="Arial" w:cs="Arial"/>
          <w:iCs/>
          <w:sz w:val="22"/>
          <w:szCs w:val="22"/>
          <w:lang w:val="es-ES"/>
        </w:rPr>
      </w:pPr>
      <w:r w:rsidRPr="00AC3795">
        <w:rPr>
          <w:rFonts w:ascii="Arial" w:hAnsi="Arial" w:cs="Arial"/>
          <w:bCs/>
          <w:sz w:val="22"/>
          <w:szCs w:val="22"/>
          <w:lang w:val="es-ES"/>
        </w:rPr>
        <w:t>Soto-Caballero, M. C., Valenzuela-Gonzalez, C., S</w:t>
      </w:r>
      <w:r w:rsidRPr="00AC3795">
        <w:rPr>
          <w:rFonts w:ascii="Arial" w:hAnsi="Arial" w:cs="Arial"/>
          <w:iCs/>
          <w:sz w:val="22"/>
          <w:szCs w:val="22"/>
          <w:lang w:val="es-ES"/>
        </w:rPr>
        <w:t xml:space="preserve">alais-Fierro, F., </w:t>
      </w:r>
      <w:r w:rsidRPr="00AC3795">
        <w:rPr>
          <w:rFonts w:ascii="Arial" w:hAnsi="Arial" w:cs="Arial"/>
          <w:b/>
          <w:iCs/>
          <w:sz w:val="22"/>
          <w:szCs w:val="22"/>
          <w:lang w:val="es-ES"/>
        </w:rPr>
        <w:t xml:space="preserve">Martinez-Monteagudo, S. I., </w:t>
      </w:r>
      <w:r w:rsidRPr="00AC3795">
        <w:rPr>
          <w:rFonts w:ascii="Arial" w:hAnsi="Arial" w:cs="Arial"/>
          <w:iCs/>
          <w:sz w:val="22"/>
          <w:szCs w:val="22"/>
          <w:lang w:val="es-ES"/>
        </w:rPr>
        <w:t>Mújica-Paz, H., &amp; Valdez-Fragoso, A. (2006) Propiedades térmicas del queso tipo chester, XXIX AMIDIQ, Mexico, 2008.</w:t>
      </w:r>
    </w:p>
    <w:p w14:paraId="72D2D9DF" w14:textId="77777777" w:rsidR="00075CFC" w:rsidRPr="00075CFC" w:rsidRDefault="00075CFC" w:rsidP="00AC3795">
      <w:pPr>
        <w:autoSpaceDE w:val="0"/>
        <w:autoSpaceDN w:val="0"/>
        <w:adjustRightInd w:val="0"/>
        <w:ind w:left="720" w:hanging="720"/>
        <w:jc w:val="both"/>
        <w:rPr>
          <w:rFonts w:ascii="Arial" w:hAnsi="Arial" w:cs="Arial"/>
          <w:iCs/>
          <w:sz w:val="8"/>
          <w:szCs w:val="8"/>
          <w:lang w:val="es-ES"/>
        </w:rPr>
      </w:pPr>
    </w:p>
    <w:p w14:paraId="08B9E2A7" w14:textId="1157DD56" w:rsidR="00596405" w:rsidRPr="00AC3795" w:rsidRDefault="00596405" w:rsidP="00AC3795">
      <w:pPr>
        <w:autoSpaceDE w:val="0"/>
        <w:autoSpaceDN w:val="0"/>
        <w:adjustRightInd w:val="0"/>
        <w:ind w:left="720" w:hanging="720"/>
        <w:jc w:val="both"/>
        <w:rPr>
          <w:rFonts w:ascii="Arial" w:hAnsi="Arial" w:cs="Arial"/>
          <w:iCs/>
          <w:sz w:val="22"/>
          <w:szCs w:val="22"/>
        </w:rPr>
      </w:pPr>
      <w:r w:rsidRPr="00AC3795">
        <w:rPr>
          <w:rFonts w:ascii="Arial" w:hAnsi="Arial" w:cs="Arial"/>
          <w:iCs/>
          <w:sz w:val="22"/>
          <w:szCs w:val="22"/>
          <w:lang w:val="es-ES"/>
        </w:rPr>
        <w:t xml:space="preserve">Valdez-Fragoso, A. </w:t>
      </w:r>
      <w:r w:rsidRPr="00AC3795">
        <w:rPr>
          <w:rFonts w:ascii="Arial" w:hAnsi="Arial" w:cs="Arial"/>
          <w:bCs/>
          <w:sz w:val="22"/>
          <w:szCs w:val="22"/>
          <w:lang w:val="es-ES"/>
        </w:rPr>
        <w:t xml:space="preserve">Armendáriz-Ponce, A. A., Soto-Rentería, J. P., Soto-Caballero, M. C., </w:t>
      </w:r>
      <w:r w:rsidRPr="00AC3795">
        <w:rPr>
          <w:rFonts w:ascii="Arial" w:hAnsi="Arial" w:cs="Arial"/>
          <w:b/>
          <w:iCs/>
          <w:sz w:val="22"/>
          <w:szCs w:val="22"/>
          <w:lang w:val="es-ES"/>
        </w:rPr>
        <w:t xml:space="preserve">Martinez-Monteagudo, S. I., </w:t>
      </w:r>
      <w:r w:rsidRPr="00AC3795">
        <w:rPr>
          <w:rFonts w:ascii="Arial" w:hAnsi="Arial" w:cs="Arial"/>
          <w:bCs/>
          <w:sz w:val="22"/>
          <w:szCs w:val="22"/>
          <w:lang w:val="es-ES"/>
        </w:rPr>
        <w:t>S</w:t>
      </w:r>
      <w:r w:rsidRPr="00AC3795">
        <w:rPr>
          <w:rFonts w:ascii="Arial" w:hAnsi="Arial" w:cs="Arial"/>
          <w:iCs/>
          <w:sz w:val="22"/>
          <w:szCs w:val="22"/>
          <w:lang w:val="es-ES"/>
        </w:rPr>
        <w:t>alais-Fierro, F., &amp;</w:t>
      </w:r>
      <w:r w:rsidRPr="00AC3795">
        <w:rPr>
          <w:rFonts w:ascii="Arial" w:hAnsi="Arial" w:cs="Arial"/>
          <w:iCs/>
          <w:sz w:val="22"/>
          <w:szCs w:val="22"/>
          <w:lang w:val="es-ES_tradnl"/>
        </w:rPr>
        <w:t xml:space="preserve"> Mújica-Paz, H. (2006)</w:t>
      </w:r>
      <w:r w:rsidRPr="00AC3795">
        <w:rPr>
          <w:rFonts w:ascii="Arial" w:hAnsi="Arial" w:cs="Arial"/>
          <w:iCs/>
          <w:sz w:val="22"/>
          <w:szCs w:val="22"/>
          <w:lang w:val="es-MX"/>
        </w:rPr>
        <w:t xml:space="preserve"> </w:t>
      </w:r>
      <w:r w:rsidRPr="00AC3795">
        <w:rPr>
          <w:rFonts w:ascii="Arial" w:hAnsi="Arial" w:cs="Arial"/>
          <w:iCs/>
          <w:sz w:val="22"/>
          <w:szCs w:val="22"/>
        </w:rPr>
        <w:t xml:space="preserve">Evaluation of jicama </w:t>
      </w:r>
      <w:r w:rsidRPr="00AC3795">
        <w:rPr>
          <w:rFonts w:ascii="Arial" w:hAnsi="Arial" w:cs="Arial"/>
          <w:sz w:val="22"/>
          <w:szCs w:val="22"/>
        </w:rPr>
        <w:t>(Pachyrhizus Erosus L.) tissue ability for vacuum impregnation process</w:t>
      </w:r>
      <w:r w:rsidRPr="00AC3795">
        <w:rPr>
          <w:rFonts w:ascii="Arial" w:hAnsi="Arial" w:cs="Arial"/>
          <w:iCs/>
          <w:sz w:val="22"/>
          <w:szCs w:val="22"/>
        </w:rPr>
        <w:t>, ICBF, Greece.</w:t>
      </w:r>
    </w:p>
    <w:p w14:paraId="1564C8E0" w14:textId="77777777" w:rsidR="00075CFC" w:rsidRPr="00075CFC" w:rsidRDefault="00075CFC" w:rsidP="00AC3795">
      <w:pPr>
        <w:ind w:left="720" w:hanging="720"/>
        <w:jc w:val="both"/>
        <w:rPr>
          <w:rFonts w:ascii="Arial" w:hAnsi="Arial" w:cs="Arial"/>
          <w:sz w:val="8"/>
          <w:szCs w:val="8"/>
          <w:lang w:val="es-ES_tradnl"/>
        </w:rPr>
      </w:pPr>
    </w:p>
    <w:p w14:paraId="5E38CFCC" w14:textId="1DFD319B" w:rsidR="00596405" w:rsidRPr="00AC3795" w:rsidRDefault="00596405" w:rsidP="00AC3795">
      <w:pPr>
        <w:ind w:left="720" w:hanging="720"/>
        <w:jc w:val="both"/>
        <w:rPr>
          <w:rFonts w:ascii="Arial" w:hAnsi="Arial" w:cs="Arial"/>
          <w:sz w:val="22"/>
          <w:szCs w:val="22"/>
        </w:rPr>
      </w:pPr>
      <w:r w:rsidRPr="00AC3795">
        <w:rPr>
          <w:rFonts w:ascii="Arial" w:hAnsi="Arial" w:cs="Arial"/>
          <w:sz w:val="22"/>
          <w:szCs w:val="22"/>
          <w:lang w:val="es-ES_tradnl"/>
        </w:rPr>
        <w:t xml:space="preserve">Salais-Fierro, F., </w:t>
      </w:r>
      <w:r w:rsidRPr="00AC3795">
        <w:rPr>
          <w:rFonts w:ascii="Arial" w:hAnsi="Arial" w:cs="Arial"/>
          <w:b/>
          <w:iCs/>
          <w:sz w:val="22"/>
          <w:szCs w:val="22"/>
          <w:lang w:val="es-ES"/>
        </w:rPr>
        <w:t>Martinez-Monteagudo, S. I.,</w:t>
      </w:r>
      <w:r w:rsidRPr="00AC3795">
        <w:rPr>
          <w:rFonts w:ascii="Arial" w:hAnsi="Arial" w:cs="Arial"/>
          <w:sz w:val="22"/>
          <w:szCs w:val="22"/>
          <w:lang w:val="es-ES_tradnl"/>
        </w:rPr>
        <w:t xml:space="preserve"> Valdez-Fragoso, A., Pérez-Manning, F., &amp; Mújica-Paz, H.</w:t>
      </w:r>
      <w:r w:rsidRPr="00AC3795">
        <w:rPr>
          <w:rFonts w:ascii="Arial" w:hAnsi="Arial" w:cs="Arial"/>
          <w:sz w:val="22"/>
          <w:szCs w:val="22"/>
          <w:lang w:val="es-MX"/>
        </w:rPr>
        <w:t xml:space="preserve"> (2006) </w:t>
      </w:r>
      <w:r w:rsidRPr="00AC3795">
        <w:rPr>
          <w:rFonts w:ascii="Arial" w:hAnsi="Arial" w:cs="Arial"/>
          <w:sz w:val="22"/>
          <w:szCs w:val="22"/>
        </w:rPr>
        <w:t xml:space="preserve">Comparison of an isotonic solution of sucrose with </w:t>
      </w:r>
      <w:r w:rsidRPr="00AC3795">
        <w:rPr>
          <w:rFonts w:ascii="Arial" w:hAnsi="Arial" w:cs="Arial"/>
          <w:sz w:val="22"/>
          <w:szCs w:val="22"/>
        </w:rPr>
        <w:sym w:font="Symbol" w:char="F062"/>
      </w:r>
      <w:r w:rsidRPr="00AC3795">
        <w:rPr>
          <w:rFonts w:ascii="Arial" w:hAnsi="Arial" w:cs="Arial"/>
          <w:sz w:val="22"/>
          <w:szCs w:val="22"/>
        </w:rPr>
        <w:t>-cyclodextrin solution as inhibitors of enzymatic browning in apple slices</w:t>
      </w:r>
      <w:r w:rsidRPr="00AC3795">
        <w:rPr>
          <w:rFonts w:ascii="Arial" w:hAnsi="Arial" w:cs="Arial"/>
          <w:iCs/>
          <w:sz w:val="22"/>
          <w:szCs w:val="22"/>
        </w:rPr>
        <w:t xml:space="preserve">, </w:t>
      </w:r>
      <w:r w:rsidRPr="00AC3795">
        <w:rPr>
          <w:rFonts w:ascii="Arial" w:hAnsi="Arial" w:cs="Arial"/>
          <w:bCs/>
          <w:sz w:val="22"/>
          <w:szCs w:val="22"/>
        </w:rPr>
        <w:t>IFT, USA, 2006.</w:t>
      </w:r>
    </w:p>
    <w:p w14:paraId="447E5D23" w14:textId="77777777" w:rsidR="00075CFC" w:rsidRPr="00075CFC" w:rsidRDefault="00075CFC" w:rsidP="00AC3795">
      <w:pPr>
        <w:autoSpaceDE w:val="0"/>
        <w:autoSpaceDN w:val="0"/>
        <w:adjustRightInd w:val="0"/>
        <w:ind w:left="720" w:hanging="720"/>
        <w:jc w:val="both"/>
        <w:rPr>
          <w:rFonts w:ascii="Arial" w:hAnsi="Arial" w:cs="Arial"/>
          <w:b/>
          <w:iCs/>
          <w:sz w:val="8"/>
          <w:szCs w:val="8"/>
          <w:lang w:val="es-ES"/>
        </w:rPr>
      </w:pPr>
    </w:p>
    <w:p w14:paraId="4488A89D" w14:textId="567AEA61"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iCs/>
          <w:sz w:val="22"/>
          <w:szCs w:val="22"/>
          <w:lang w:val="es-ES"/>
        </w:rPr>
        <w:t>Martinez-Monteagudo, S. I.,</w:t>
      </w:r>
      <w:r w:rsidRPr="00AC3795">
        <w:rPr>
          <w:rFonts w:ascii="Arial" w:hAnsi="Arial" w:cs="Arial"/>
          <w:sz w:val="22"/>
          <w:szCs w:val="22"/>
          <w:lang w:val="es-ES_tradnl"/>
        </w:rPr>
        <w:t xml:space="preserve"> Salais-Fierro, F., Valdez-Fragoso, A., Welti-Chanes, J., &amp; Mújica-Paz, H. (2005) </w:t>
      </w:r>
      <w:r w:rsidRPr="00AC3795">
        <w:rPr>
          <w:rFonts w:ascii="Arial" w:hAnsi="Arial" w:cs="Arial"/>
          <w:bCs/>
          <w:sz w:val="22"/>
          <w:szCs w:val="22"/>
        </w:rPr>
        <w:t>Effect of brine to pepper ratio on kinetics of pickling with vacuum pulse of whole jalapeño pepper</w:t>
      </w:r>
      <w:r w:rsidRPr="00AC3795">
        <w:rPr>
          <w:rFonts w:ascii="Arial" w:hAnsi="Arial" w:cs="Arial"/>
          <w:iCs/>
          <w:sz w:val="22"/>
          <w:szCs w:val="22"/>
        </w:rPr>
        <w:t xml:space="preserve">, </w:t>
      </w:r>
      <w:r w:rsidRPr="00AC3795">
        <w:rPr>
          <w:rFonts w:ascii="Arial" w:hAnsi="Arial" w:cs="Arial"/>
          <w:sz w:val="22"/>
          <w:szCs w:val="22"/>
        </w:rPr>
        <w:t>CIBIA V, México.</w:t>
      </w:r>
    </w:p>
    <w:p w14:paraId="1275D52B" w14:textId="77777777" w:rsidR="00075CFC" w:rsidRPr="00075CFC" w:rsidRDefault="00075CFC" w:rsidP="00AC3795">
      <w:pPr>
        <w:autoSpaceDE w:val="0"/>
        <w:autoSpaceDN w:val="0"/>
        <w:adjustRightInd w:val="0"/>
        <w:ind w:left="720" w:hanging="720"/>
        <w:jc w:val="both"/>
        <w:rPr>
          <w:rFonts w:ascii="Arial" w:hAnsi="Arial" w:cs="Arial"/>
          <w:b/>
          <w:iCs/>
          <w:sz w:val="8"/>
          <w:szCs w:val="8"/>
          <w:lang w:val="es-ES"/>
        </w:rPr>
      </w:pPr>
    </w:p>
    <w:p w14:paraId="49B97144" w14:textId="3EC7CFA5"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iCs/>
          <w:sz w:val="22"/>
          <w:szCs w:val="22"/>
          <w:lang w:val="es-ES"/>
        </w:rPr>
        <w:t>Martinez-Monteagudo, S. I.,</w:t>
      </w:r>
      <w:r w:rsidRPr="00AC3795">
        <w:rPr>
          <w:rFonts w:ascii="Arial" w:hAnsi="Arial" w:cs="Arial"/>
          <w:sz w:val="22"/>
          <w:szCs w:val="22"/>
          <w:lang w:val="es-ES_tradnl"/>
        </w:rPr>
        <w:t xml:space="preserve"> Salais-Fierro, F., Welti-Chanes, J., Mújica-Paz, H., &amp; Valdez-Fragoso, A. (2005) </w:t>
      </w:r>
      <w:r w:rsidRPr="00AC3795">
        <w:rPr>
          <w:rFonts w:ascii="Arial" w:hAnsi="Arial" w:cs="Arial"/>
          <w:sz w:val="22"/>
          <w:szCs w:val="22"/>
        </w:rPr>
        <w:t>Optimization of pickling process with vacuum pulse of whole jalapeño pepper, CIBIA V, México.</w:t>
      </w:r>
    </w:p>
    <w:p w14:paraId="3416B2EA" w14:textId="77777777" w:rsidR="00075CFC" w:rsidRPr="00075CFC" w:rsidRDefault="00075CFC" w:rsidP="00AC3795">
      <w:pPr>
        <w:autoSpaceDE w:val="0"/>
        <w:autoSpaceDN w:val="0"/>
        <w:adjustRightInd w:val="0"/>
        <w:ind w:left="720" w:hanging="720"/>
        <w:jc w:val="both"/>
        <w:rPr>
          <w:rFonts w:ascii="Arial" w:hAnsi="Arial" w:cs="Arial"/>
          <w:b/>
          <w:iCs/>
          <w:sz w:val="8"/>
          <w:szCs w:val="8"/>
          <w:lang w:val="es-ES"/>
        </w:rPr>
      </w:pPr>
    </w:p>
    <w:p w14:paraId="6A3B1C8F" w14:textId="4D7F9F7F" w:rsidR="00596405" w:rsidRPr="00AC3795" w:rsidRDefault="00596405" w:rsidP="00AC3795">
      <w:pPr>
        <w:autoSpaceDE w:val="0"/>
        <w:autoSpaceDN w:val="0"/>
        <w:adjustRightInd w:val="0"/>
        <w:ind w:left="720" w:hanging="720"/>
        <w:jc w:val="both"/>
        <w:rPr>
          <w:rFonts w:ascii="Arial" w:hAnsi="Arial" w:cs="Arial"/>
          <w:sz w:val="22"/>
          <w:szCs w:val="22"/>
          <w:lang w:val="es-MX"/>
        </w:rPr>
      </w:pPr>
      <w:r w:rsidRPr="00AC3795">
        <w:rPr>
          <w:rFonts w:ascii="Arial" w:hAnsi="Arial" w:cs="Arial"/>
          <w:b/>
          <w:iCs/>
          <w:sz w:val="22"/>
          <w:szCs w:val="22"/>
          <w:lang w:val="es-ES"/>
        </w:rPr>
        <w:t>Martinez-Monteagudo, S. I.,</w:t>
      </w:r>
      <w:r w:rsidRPr="00AC3795">
        <w:rPr>
          <w:rFonts w:ascii="Arial" w:hAnsi="Arial" w:cs="Arial"/>
          <w:sz w:val="22"/>
          <w:szCs w:val="22"/>
          <w:lang w:val="es-ES_tradnl"/>
        </w:rPr>
        <w:t xml:space="preserve"> </w:t>
      </w:r>
      <w:r w:rsidRPr="00AC3795">
        <w:rPr>
          <w:rFonts w:ascii="Arial" w:hAnsi="Arial" w:cs="Arial"/>
          <w:bCs/>
          <w:sz w:val="22"/>
          <w:szCs w:val="22"/>
          <w:lang w:val="es-ES_tradnl"/>
        </w:rPr>
        <w:t xml:space="preserve">Márquez-Rodríguez, A. S., Valdez-Fragoso, A., &amp; Mújica-Paz, H. (2005) </w:t>
      </w:r>
      <w:r w:rsidRPr="00AC3795">
        <w:rPr>
          <w:rFonts w:ascii="Arial" w:hAnsi="Arial" w:cs="Arial"/>
          <w:bCs/>
          <w:sz w:val="22"/>
          <w:szCs w:val="22"/>
          <w:lang w:val="es-MX"/>
        </w:rPr>
        <w:t>Thermal properties of pickled jalapeño pepper</w:t>
      </w:r>
      <w:r w:rsidRPr="00AC3795">
        <w:rPr>
          <w:rFonts w:ascii="Arial" w:hAnsi="Arial" w:cs="Arial"/>
          <w:iCs/>
          <w:sz w:val="22"/>
          <w:szCs w:val="22"/>
          <w:lang w:val="es-MX"/>
        </w:rPr>
        <w:t xml:space="preserve">, </w:t>
      </w:r>
      <w:r w:rsidRPr="00AC3795">
        <w:rPr>
          <w:rFonts w:ascii="Arial" w:hAnsi="Arial" w:cs="Arial"/>
          <w:sz w:val="22"/>
          <w:szCs w:val="22"/>
          <w:lang w:val="es-ES_tradnl"/>
        </w:rPr>
        <w:t>CIBIA V, México.</w:t>
      </w:r>
    </w:p>
    <w:p w14:paraId="0B1796D4" w14:textId="77777777" w:rsidR="00075CFC" w:rsidRPr="00075CFC" w:rsidRDefault="00075CFC" w:rsidP="00AC3795">
      <w:pPr>
        <w:autoSpaceDE w:val="0"/>
        <w:autoSpaceDN w:val="0"/>
        <w:adjustRightInd w:val="0"/>
        <w:ind w:left="720" w:hanging="720"/>
        <w:jc w:val="both"/>
        <w:rPr>
          <w:rFonts w:ascii="Arial" w:hAnsi="Arial" w:cs="Arial"/>
          <w:bCs/>
          <w:sz w:val="8"/>
          <w:szCs w:val="8"/>
          <w:lang w:val="es-MX"/>
        </w:rPr>
      </w:pPr>
    </w:p>
    <w:p w14:paraId="78C39880" w14:textId="65DA8470" w:rsidR="00596405" w:rsidRPr="00AC3795" w:rsidRDefault="00596405" w:rsidP="00AC3795">
      <w:pPr>
        <w:autoSpaceDE w:val="0"/>
        <w:autoSpaceDN w:val="0"/>
        <w:adjustRightInd w:val="0"/>
        <w:ind w:left="720" w:hanging="720"/>
        <w:jc w:val="both"/>
        <w:rPr>
          <w:rFonts w:ascii="Arial" w:hAnsi="Arial" w:cs="Arial"/>
          <w:sz w:val="22"/>
          <w:szCs w:val="22"/>
          <w:lang w:val="es-MX"/>
        </w:rPr>
      </w:pPr>
      <w:r w:rsidRPr="00AC3795">
        <w:rPr>
          <w:rFonts w:ascii="Arial" w:hAnsi="Arial" w:cs="Arial"/>
          <w:bCs/>
          <w:sz w:val="22"/>
          <w:szCs w:val="22"/>
          <w:lang w:val="es-MX"/>
        </w:rPr>
        <w:t xml:space="preserve">Salais-Fierro, F., </w:t>
      </w:r>
      <w:r w:rsidRPr="00AC3795">
        <w:rPr>
          <w:rFonts w:ascii="Arial" w:hAnsi="Arial" w:cs="Arial"/>
          <w:b/>
          <w:iCs/>
          <w:sz w:val="22"/>
          <w:szCs w:val="22"/>
          <w:lang w:val="es-ES"/>
        </w:rPr>
        <w:t>Martinez-Monteagudo, S. I.,</w:t>
      </w:r>
      <w:r w:rsidRPr="00AC3795">
        <w:rPr>
          <w:rFonts w:ascii="Arial" w:hAnsi="Arial" w:cs="Arial"/>
          <w:sz w:val="22"/>
          <w:szCs w:val="22"/>
          <w:lang w:val="es-ES_tradnl"/>
        </w:rPr>
        <w:t xml:space="preserve"> </w:t>
      </w:r>
      <w:r w:rsidRPr="00AC3795">
        <w:rPr>
          <w:rFonts w:ascii="Arial" w:hAnsi="Arial" w:cs="Arial"/>
          <w:bCs/>
          <w:sz w:val="22"/>
          <w:szCs w:val="22"/>
          <w:lang w:val="es-MX"/>
        </w:rPr>
        <w:t>Valdez-Fragoso, A., Pérez-Manning, F., &amp; Mújica-Paz, H. (2005) Efecto de la presión de vacío, solución isotónica y tiempo de almacenamiento sobre el oscurecimiento enzimático</w:t>
      </w:r>
      <w:r w:rsidRPr="00AC3795">
        <w:rPr>
          <w:rFonts w:ascii="Arial" w:hAnsi="Arial" w:cs="Arial"/>
          <w:iCs/>
          <w:sz w:val="22"/>
          <w:szCs w:val="22"/>
          <w:lang w:val="es-ES_tradnl"/>
        </w:rPr>
        <w:t xml:space="preserve">, </w:t>
      </w:r>
      <w:r w:rsidRPr="00AC3795">
        <w:rPr>
          <w:rFonts w:ascii="Arial" w:hAnsi="Arial" w:cs="Arial"/>
          <w:bCs/>
          <w:sz w:val="22"/>
          <w:szCs w:val="22"/>
          <w:lang w:val="es-MX"/>
        </w:rPr>
        <w:t>CIBIA V, México.</w:t>
      </w:r>
    </w:p>
    <w:p w14:paraId="204E0F6F" w14:textId="77777777" w:rsidR="00075CFC" w:rsidRPr="00075CFC" w:rsidRDefault="00075CFC" w:rsidP="00AC3795">
      <w:pPr>
        <w:autoSpaceDE w:val="0"/>
        <w:autoSpaceDN w:val="0"/>
        <w:adjustRightInd w:val="0"/>
        <w:ind w:left="720" w:hanging="720"/>
        <w:jc w:val="both"/>
        <w:rPr>
          <w:rFonts w:ascii="Arial" w:hAnsi="Arial" w:cs="Arial"/>
          <w:bCs/>
          <w:sz w:val="8"/>
          <w:szCs w:val="8"/>
          <w:lang w:val="es-MX"/>
        </w:rPr>
      </w:pPr>
    </w:p>
    <w:p w14:paraId="02BE5EB0" w14:textId="23020A33" w:rsidR="00596405" w:rsidRPr="00AC3795" w:rsidRDefault="00596405" w:rsidP="00AC3795">
      <w:pPr>
        <w:autoSpaceDE w:val="0"/>
        <w:autoSpaceDN w:val="0"/>
        <w:adjustRightInd w:val="0"/>
        <w:ind w:left="720" w:hanging="720"/>
        <w:jc w:val="both"/>
        <w:rPr>
          <w:rFonts w:ascii="Arial" w:hAnsi="Arial" w:cs="Arial"/>
          <w:sz w:val="22"/>
          <w:szCs w:val="22"/>
          <w:lang w:val="es-MX"/>
        </w:rPr>
      </w:pPr>
      <w:r w:rsidRPr="00AC3795">
        <w:rPr>
          <w:rFonts w:ascii="Arial" w:hAnsi="Arial" w:cs="Arial"/>
          <w:bCs/>
          <w:sz w:val="22"/>
          <w:szCs w:val="22"/>
          <w:lang w:val="es-MX"/>
        </w:rPr>
        <w:t xml:space="preserve">Salais-Fierro, F., </w:t>
      </w:r>
      <w:r w:rsidRPr="00AC3795">
        <w:rPr>
          <w:rFonts w:ascii="Arial" w:hAnsi="Arial" w:cs="Arial"/>
          <w:b/>
          <w:iCs/>
          <w:sz w:val="22"/>
          <w:szCs w:val="22"/>
          <w:lang w:val="es-ES"/>
        </w:rPr>
        <w:t>Martinez-Monteagudo, S. I.,</w:t>
      </w:r>
      <w:r w:rsidRPr="00AC3795">
        <w:rPr>
          <w:rFonts w:ascii="Arial" w:hAnsi="Arial" w:cs="Arial"/>
          <w:sz w:val="22"/>
          <w:szCs w:val="22"/>
          <w:lang w:val="es-ES_tradnl"/>
        </w:rPr>
        <w:t xml:space="preserve"> </w:t>
      </w:r>
      <w:r w:rsidRPr="00AC3795">
        <w:rPr>
          <w:rFonts w:ascii="Arial" w:hAnsi="Arial" w:cs="Arial"/>
          <w:bCs/>
          <w:sz w:val="22"/>
          <w:szCs w:val="22"/>
          <w:lang w:val="es-MX"/>
        </w:rPr>
        <w:t>Valdez-Fragoso, A., &amp; Mújica-Paz, H. (2005) Determinación de los parámetros de impregnación en función de la presión de vacío y tipo de soluto en rodajas de manzana</w:t>
      </w:r>
      <w:r w:rsidRPr="00AC3795">
        <w:rPr>
          <w:rFonts w:ascii="Arial" w:hAnsi="Arial" w:cs="Arial"/>
          <w:iCs/>
          <w:sz w:val="22"/>
          <w:szCs w:val="22"/>
          <w:lang w:val="es-ES_tradnl"/>
        </w:rPr>
        <w:t xml:space="preserve">, </w:t>
      </w:r>
      <w:r w:rsidRPr="00AC3795">
        <w:rPr>
          <w:rFonts w:ascii="Arial" w:hAnsi="Arial" w:cs="Arial"/>
          <w:bCs/>
          <w:sz w:val="22"/>
          <w:szCs w:val="22"/>
          <w:lang w:val="es-ES_tradnl"/>
        </w:rPr>
        <w:t>CIBIA V, México.</w:t>
      </w:r>
    </w:p>
    <w:p w14:paraId="0309E165" w14:textId="77777777" w:rsidR="00075CFC" w:rsidRPr="00075CFC" w:rsidRDefault="00075CFC" w:rsidP="00AC3795">
      <w:pPr>
        <w:autoSpaceDE w:val="0"/>
        <w:autoSpaceDN w:val="0"/>
        <w:adjustRightInd w:val="0"/>
        <w:ind w:left="720" w:hanging="720"/>
        <w:jc w:val="both"/>
        <w:rPr>
          <w:rFonts w:ascii="Arial" w:hAnsi="Arial" w:cs="Arial"/>
          <w:bCs/>
          <w:sz w:val="8"/>
          <w:szCs w:val="8"/>
          <w:lang w:val="es-ES_tradnl"/>
        </w:rPr>
      </w:pPr>
    </w:p>
    <w:p w14:paraId="5C4346E6" w14:textId="6DB2E50C"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Cs/>
          <w:sz w:val="22"/>
          <w:szCs w:val="22"/>
          <w:lang w:val="es-ES_tradnl"/>
        </w:rPr>
        <w:lastRenderedPageBreak/>
        <w:t xml:space="preserve">Salais-Fierro, F., Valdez-Fragoso, A., </w:t>
      </w:r>
      <w:r w:rsidRPr="00AC3795">
        <w:rPr>
          <w:rFonts w:ascii="Arial" w:hAnsi="Arial" w:cs="Arial"/>
          <w:b/>
          <w:bCs/>
          <w:sz w:val="22"/>
          <w:szCs w:val="22"/>
          <w:lang w:val="es-ES_tradnl"/>
        </w:rPr>
        <w:t>Martínez-Monteagudo, S. I.</w:t>
      </w:r>
      <w:r w:rsidRPr="00AC3795">
        <w:rPr>
          <w:rFonts w:ascii="Arial" w:hAnsi="Arial" w:cs="Arial"/>
          <w:bCs/>
          <w:sz w:val="22"/>
          <w:szCs w:val="22"/>
          <w:lang w:val="es-ES_tradnl"/>
        </w:rPr>
        <w:t xml:space="preserve">, Welti-Chanes, J., &amp; Mújica-Paz, H. (2005) </w:t>
      </w:r>
      <w:r w:rsidRPr="00AC3795">
        <w:rPr>
          <w:rFonts w:ascii="Arial" w:hAnsi="Arial" w:cs="Arial"/>
          <w:bCs/>
          <w:sz w:val="22"/>
          <w:szCs w:val="22"/>
        </w:rPr>
        <w:t>Effect of time and brine concentration on osmotic dehydration of whole jalapeño pepper</w:t>
      </w:r>
      <w:r w:rsidRPr="00AC3795">
        <w:rPr>
          <w:rFonts w:ascii="Arial" w:hAnsi="Arial" w:cs="Arial"/>
          <w:iCs/>
          <w:sz w:val="22"/>
          <w:szCs w:val="22"/>
        </w:rPr>
        <w:t xml:space="preserve">, </w:t>
      </w:r>
      <w:r w:rsidRPr="00AC3795">
        <w:rPr>
          <w:rFonts w:ascii="Arial" w:hAnsi="Arial" w:cs="Arial"/>
          <w:bCs/>
          <w:sz w:val="22"/>
          <w:szCs w:val="22"/>
        </w:rPr>
        <w:t>IFT, USA.</w:t>
      </w:r>
    </w:p>
    <w:p w14:paraId="1FE74BEC" w14:textId="77777777" w:rsidR="00075CFC" w:rsidRPr="00075CFC" w:rsidRDefault="00075CFC" w:rsidP="00AC3795">
      <w:pPr>
        <w:autoSpaceDE w:val="0"/>
        <w:autoSpaceDN w:val="0"/>
        <w:adjustRightInd w:val="0"/>
        <w:ind w:left="720" w:hanging="720"/>
        <w:jc w:val="both"/>
        <w:rPr>
          <w:rFonts w:ascii="Arial" w:hAnsi="Arial" w:cs="Arial"/>
          <w:b/>
          <w:iCs/>
          <w:sz w:val="8"/>
          <w:szCs w:val="8"/>
          <w:lang w:val="es-ES"/>
        </w:rPr>
      </w:pPr>
    </w:p>
    <w:p w14:paraId="1C03D1E8" w14:textId="2D187FB0"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
          <w:iCs/>
          <w:sz w:val="22"/>
          <w:szCs w:val="22"/>
          <w:lang w:val="es-ES"/>
        </w:rPr>
        <w:t xml:space="preserve">Martinez-Monteagudo, S. I., </w:t>
      </w:r>
      <w:r w:rsidRPr="00AC3795">
        <w:rPr>
          <w:rFonts w:ascii="Arial" w:hAnsi="Arial" w:cs="Arial"/>
          <w:bCs/>
          <w:sz w:val="22"/>
          <w:szCs w:val="22"/>
          <w:lang w:val="es-MX"/>
        </w:rPr>
        <w:t xml:space="preserve">Salais-Fierro, F., </w:t>
      </w:r>
      <w:r w:rsidRPr="00AC3795">
        <w:rPr>
          <w:rFonts w:ascii="Arial" w:hAnsi="Arial" w:cs="Arial"/>
          <w:bCs/>
          <w:sz w:val="22"/>
          <w:szCs w:val="22"/>
          <w:lang w:val="es-ES_tradnl"/>
        </w:rPr>
        <w:t xml:space="preserve">Mújica-Paz, H., Welti-Chanes, J., &amp; Valdez-Fragoso, A. (2004) </w:t>
      </w:r>
      <w:r w:rsidRPr="00AC3795">
        <w:rPr>
          <w:rFonts w:ascii="Arial" w:hAnsi="Arial" w:cs="Arial"/>
          <w:bCs/>
          <w:sz w:val="22"/>
          <w:szCs w:val="22"/>
        </w:rPr>
        <w:t>Modulated pickling solutes uptakes of jalapeño pepper by vacuum impregnation</w:t>
      </w:r>
      <w:r w:rsidRPr="00AC3795">
        <w:rPr>
          <w:rFonts w:ascii="Arial" w:hAnsi="Arial" w:cs="Arial"/>
          <w:iCs/>
          <w:sz w:val="22"/>
          <w:szCs w:val="22"/>
        </w:rPr>
        <w:t xml:space="preserve">, </w:t>
      </w:r>
      <w:r w:rsidRPr="00AC3795">
        <w:rPr>
          <w:rFonts w:ascii="Arial" w:hAnsi="Arial" w:cs="Arial"/>
          <w:bCs/>
          <w:sz w:val="22"/>
          <w:szCs w:val="22"/>
        </w:rPr>
        <w:t>IFT, USA.</w:t>
      </w:r>
    </w:p>
    <w:p w14:paraId="6503B704" w14:textId="77777777" w:rsidR="00075CFC" w:rsidRPr="00075CFC" w:rsidRDefault="00075CFC" w:rsidP="00AC3795">
      <w:pPr>
        <w:autoSpaceDE w:val="0"/>
        <w:autoSpaceDN w:val="0"/>
        <w:adjustRightInd w:val="0"/>
        <w:ind w:left="720" w:hanging="720"/>
        <w:jc w:val="both"/>
        <w:rPr>
          <w:rFonts w:ascii="Arial" w:hAnsi="Arial" w:cs="Arial"/>
          <w:bCs/>
          <w:sz w:val="8"/>
          <w:szCs w:val="8"/>
          <w:lang w:val="es-ES_tradnl"/>
        </w:rPr>
      </w:pPr>
    </w:p>
    <w:p w14:paraId="59986E6C" w14:textId="07586412" w:rsidR="00596405" w:rsidRPr="00AC3795" w:rsidRDefault="00596405" w:rsidP="00AC3795">
      <w:pPr>
        <w:autoSpaceDE w:val="0"/>
        <w:autoSpaceDN w:val="0"/>
        <w:adjustRightInd w:val="0"/>
        <w:ind w:left="720" w:hanging="720"/>
        <w:jc w:val="both"/>
        <w:rPr>
          <w:rFonts w:ascii="Arial" w:hAnsi="Arial" w:cs="Arial"/>
          <w:sz w:val="22"/>
          <w:szCs w:val="22"/>
        </w:rPr>
      </w:pPr>
      <w:r w:rsidRPr="00AC3795">
        <w:rPr>
          <w:rFonts w:ascii="Arial" w:hAnsi="Arial" w:cs="Arial"/>
          <w:bCs/>
          <w:sz w:val="22"/>
          <w:szCs w:val="22"/>
          <w:lang w:val="es-ES_tradnl"/>
        </w:rPr>
        <w:t xml:space="preserve">Mújica-Paz, H., </w:t>
      </w:r>
      <w:r w:rsidRPr="00AC3795">
        <w:rPr>
          <w:rFonts w:ascii="Arial" w:hAnsi="Arial" w:cs="Arial"/>
          <w:b/>
          <w:bCs/>
          <w:sz w:val="22"/>
          <w:szCs w:val="22"/>
          <w:lang w:val="es-ES_tradnl"/>
        </w:rPr>
        <w:t>Martinez-Monteagudo, S. I.,</w:t>
      </w:r>
      <w:r w:rsidRPr="00AC3795">
        <w:rPr>
          <w:rFonts w:ascii="Arial" w:hAnsi="Arial" w:cs="Arial"/>
          <w:bCs/>
          <w:sz w:val="22"/>
          <w:szCs w:val="22"/>
          <w:lang w:val="es-ES_tradnl"/>
        </w:rPr>
        <w:t xml:space="preserve"> Salais-Fierro, F., Welti-Chanes, J., &amp; Valdez-Fragoso, A. (2004) </w:t>
      </w:r>
      <w:r w:rsidRPr="00AC3795">
        <w:rPr>
          <w:rFonts w:ascii="Arial" w:hAnsi="Arial" w:cs="Arial"/>
          <w:bCs/>
          <w:sz w:val="22"/>
          <w:szCs w:val="22"/>
        </w:rPr>
        <w:t>Impregnation and infiltration isotonic solution into whole jalapeño pepper under vacuum conditions</w:t>
      </w:r>
      <w:r w:rsidRPr="00AC3795">
        <w:rPr>
          <w:rFonts w:ascii="Arial" w:hAnsi="Arial" w:cs="Arial"/>
          <w:iCs/>
          <w:sz w:val="22"/>
          <w:szCs w:val="22"/>
        </w:rPr>
        <w:t xml:space="preserve">, </w:t>
      </w:r>
      <w:r w:rsidRPr="00AC3795">
        <w:rPr>
          <w:rFonts w:ascii="Arial" w:hAnsi="Arial" w:cs="Arial"/>
          <w:bCs/>
          <w:sz w:val="22"/>
          <w:szCs w:val="22"/>
        </w:rPr>
        <w:t>ICEF9, France.</w:t>
      </w:r>
    </w:p>
    <w:p w14:paraId="08120264" w14:textId="77777777" w:rsidR="00075CFC" w:rsidRPr="00075CFC" w:rsidRDefault="00075CFC" w:rsidP="00AC3795">
      <w:pPr>
        <w:autoSpaceDE w:val="0"/>
        <w:autoSpaceDN w:val="0"/>
        <w:adjustRightInd w:val="0"/>
        <w:ind w:left="720" w:hanging="720"/>
        <w:jc w:val="both"/>
        <w:rPr>
          <w:rFonts w:ascii="Arial" w:hAnsi="Arial" w:cs="Arial"/>
          <w:bCs/>
          <w:sz w:val="8"/>
          <w:szCs w:val="8"/>
          <w:lang w:val="es-ES_tradnl"/>
        </w:rPr>
      </w:pPr>
    </w:p>
    <w:p w14:paraId="66F85E99" w14:textId="5A91024C" w:rsidR="00ED2B27" w:rsidRPr="00596405" w:rsidRDefault="00596405" w:rsidP="00AC3795">
      <w:pPr>
        <w:autoSpaceDE w:val="0"/>
        <w:autoSpaceDN w:val="0"/>
        <w:adjustRightInd w:val="0"/>
        <w:ind w:left="720" w:hanging="720"/>
        <w:jc w:val="both"/>
        <w:rPr>
          <w:i/>
          <w:iCs/>
        </w:rPr>
      </w:pPr>
      <w:r w:rsidRPr="00AC3795">
        <w:rPr>
          <w:rFonts w:ascii="Arial" w:hAnsi="Arial" w:cs="Arial"/>
          <w:bCs/>
          <w:sz w:val="22"/>
          <w:szCs w:val="22"/>
          <w:lang w:val="es-ES_tradnl"/>
        </w:rPr>
        <w:t xml:space="preserve">Valdez-Fragoso, A., Salais-Fierro, F., </w:t>
      </w:r>
      <w:r w:rsidRPr="00AC3795">
        <w:rPr>
          <w:rFonts w:ascii="Arial" w:hAnsi="Arial" w:cs="Arial"/>
          <w:b/>
          <w:bCs/>
          <w:sz w:val="22"/>
          <w:szCs w:val="22"/>
          <w:lang w:val="es-ES_tradnl"/>
        </w:rPr>
        <w:t>Martinez-Monteagudo, S. I</w:t>
      </w:r>
      <w:r w:rsidRPr="00AC3795">
        <w:rPr>
          <w:rFonts w:ascii="Arial" w:hAnsi="Arial" w:cs="Arial"/>
          <w:bCs/>
          <w:sz w:val="22"/>
          <w:szCs w:val="22"/>
          <w:lang w:val="es-ES_tradnl"/>
        </w:rPr>
        <w:t xml:space="preserve">., Welti-Chanes, J., &amp; Mújica-Paz, H. (2004) </w:t>
      </w:r>
      <w:r w:rsidRPr="00AC3795">
        <w:rPr>
          <w:rFonts w:ascii="Arial" w:hAnsi="Arial" w:cs="Arial"/>
          <w:bCs/>
          <w:sz w:val="22"/>
          <w:szCs w:val="22"/>
        </w:rPr>
        <w:t>Mass transfer during the vacuum dehydration-impregnation of jalapeño pepper with pickling solutes</w:t>
      </w:r>
      <w:r w:rsidRPr="00AC3795">
        <w:rPr>
          <w:rFonts w:ascii="Arial" w:hAnsi="Arial" w:cs="Arial"/>
          <w:iCs/>
          <w:sz w:val="22"/>
          <w:szCs w:val="22"/>
        </w:rPr>
        <w:t xml:space="preserve">, </w:t>
      </w:r>
      <w:r w:rsidRPr="00AC3795">
        <w:rPr>
          <w:rFonts w:ascii="Arial" w:hAnsi="Arial" w:cs="Arial"/>
          <w:bCs/>
          <w:sz w:val="22"/>
          <w:szCs w:val="22"/>
        </w:rPr>
        <w:t>ICEF9, France.</w:t>
      </w:r>
    </w:p>
    <w:sectPr w:rsidR="00ED2B27" w:rsidRPr="00596405">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46844" w14:textId="77777777" w:rsidR="00E0093A" w:rsidRDefault="00E0093A" w:rsidP="007753C3">
      <w:r>
        <w:separator/>
      </w:r>
    </w:p>
  </w:endnote>
  <w:endnote w:type="continuationSeparator" w:id="0">
    <w:p w14:paraId="2F27BC70" w14:textId="77777777" w:rsidR="00E0093A" w:rsidRDefault="00E0093A" w:rsidP="0077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F87B" w14:textId="4B87A4D7" w:rsidR="00E0297B" w:rsidRDefault="00E0297B">
    <w:pPr>
      <w:pStyle w:val="Footer"/>
      <w:jc w:val="right"/>
    </w:pPr>
  </w:p>
  <w:p w14:paraId="6D56629E" w14:textId="77777777" w:rsidR="00E0297B" w:rsidRDefault="00E02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68E5D" w14:textId="77777777" w:rsidR="00E0093A" w:rsidRDefault="00E0093A" w:rsidP="007753C3">
      <w:r>
        <w:separator/>
      </w:r>
    </w:p>
  </w:footnote>
  <w:footnote w:type="continuationSeparator" w:id="0">
    <w:p w14:paraId="4FE70423" w14:textId="77777777" w:rsidR="00E0093A" w:rsidRDefault="00E0093A" w:rsidP="0077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30870803"/>
      <w:docPartObj>
        <w:docPartGallery w:val="Page Numbers (Top of Page)"/>
        <w:docPartUnique/>
      </w:docPartObj>
    </w:sdtPr>
    <w:sdtEndPr>
      <w:rPr>
        <w:noProof/>
      </w:rPr>
    </w:sdtEndPr>
    <w:sdtContent>
      <w:p w14:paraId="01C5BB3B" w14:textId="33B79860" w:rsidR="00E0297B" w:rsidRPr="0016480A" w:rsidRDefault="00E0297B" w:rsidP="00FC6451">
        <w:pPr>
          <w:pStyle w:val="Header"/>
          <w:jc w:val="right"/>
          <w:rPr>
            <w:rFonts w:ascii="Arial" w:hAnsi="Arial" w:cs="Arial"/>
          </w:rPr>
        </w:pPr>
        <w:r w:rsidRPr="0016480A">
          <w:rPr>
            <w:rFonts w:ascii="Arial" w:hAnsi="Arial" w:cs="Arial"/>
          </w:rPr>
          <w:t xml:space="preserve">Martinez-Monteagudo | </w:t>
        </w:r>
        <w:r w:rsidRPr="00FC6451">
          <w:rPr>
            <w:rFonts w:ascii="Arial" w:hAnsi="Arial" w:cs="Arial"/>
          </w:rPr>
          <w:t xml:space="preserve">Curriculum vitae </w:t>
        </w:r>
        <w:r w:rsidRPr="0016480A">
          <w:rPr>
            <w:rFonts w:ascii="Arial" w:hAnsi="Arial" w:cs="Arial"/>
          </w:rPr>
          <w:t xml:space="preserve">Page </w:t>
        </w:r>
        <w:r w:rsidRPr="0016480A">
          <w:rPr>
            <w:rFonts w:ascii="Arial" w:hAnsi="Arial" w:cs="Arial"/>
          </w:rPr>
          <w:fldChar w:fldCharType="begin"/>
        </w:r>
        <w:r w:rsidRPr="0016480A">
          <w:rPr>
            <w:rFonts w:ascii="Arial" w:hAnsi="Arial" w:cs="Arial"/>
          </w:rPr>
          <w:instrText xml:space="preserve"> PAGE   \* MERGEFORMAT </w:instrText>
        </w:r>
        <w:r w:rsidRPr="0016480A">
          <w:rPr>
            <w:rFonts w:ascii="Arial" w:hAnsi="Arial" w:cs="Arial"/>
          </w:rPr>
          <w:fldChar w:fldCharType="separate"/>
        </w:r>
        <w:r w:rsidR="00352390">
          <w:rPr>
            <w:rFonts w:ascii="Arial" w:hAnsi="Arial" w:cs="Arial"/>
            <w:noProof/>
          </w:rPr>
          <w:t>1</w:t>
        </w:r>
        <w:r w:rsidRPr="0016480A">
          <w:rPr>
            <w:rFonts w:ascii="Arial" w:hAnsi="Arial" w:cs="Arial"/>
            <w:noProof/>
          </w:rPr>
          <w:fldChar w:fldCharType="end"/>
        </w:r>
        <w:r>
          <w:rPr>
            <w:rFonts w:ascii="Arial" w:hAnsi="Arial" w:cs="Arial"/>
            <w:noProof/>
          </w:rPr>
          <w:t>/1</w:t>
        </w:r>
        <w:r w:rsidR="003D140F">
          <w:rPr>
            <w:rFonts w:ascii="Arial" w:hAnsi="Arial" w:cs="Arial"/>
            <w:noProof/>
          </w:rPr>
          <w:t>4</w:t>
        </w:r>
      </w:p>
    </w:sdtContent>
  </w:sdt>
  <w:p w14:paraId="385AB6FE" w14:textId="77777777" w:rsidR="00E0297B" w:rsidRDefault="00E02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97F"/>
    <w:multiLevelType w:val="hybridMultilevel"/>
    <w:tmpl w:val="0696E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642D12"/>
    <w:multiLevelType w:val="hybridMultilevel"/>
    <w:tmpl w:val="8F0A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093444"/>
    <w:multiLevelType w:val="hybridMultilevel"/>
    <w:tmpl w:val="AA4A4770"/>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D72891"/>
    <w:multiLevelType w:val="hybridMultilevel"/>
    <w:tmpl w:val="04EC3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33365"/>
    <w:multiLevelType w:val="hybridMultilevel"/>
    <w:tmpl w:val="D11E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6CEB"/>
    <w:multiLevelType w:val="hybridMultilevel"/>
    <w:tmpl w:val="8D1CF5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B984A23"/>
    <w:multiLevelType w:val="hybridMultilevel"/>
    <w:tmpl w:val="C18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95AC0"/>
    <w:multiLevelType w:val="hybridMultilevel"/>
    <w:tmpl w:val="72BAC692"/>
    <w:lvl w:ilvl="0" w:tplc="65D89494">
      <w:start w:val="1"/>
      <w:numFmt w:val="bullet"/>
      <w:lvlText w:val=""/>
      <w:lvlJc w:val="left"/>
      <w:pPr>
        <w:ind w:left="720" w:hanging="360"/>
      </w:pPr>
      <w:rPr>
        <w:rFonts w:ascii="Symbol" w:hAnsi="Symbol" w:hint="default"/>
        <w:lang w:val="es-MX"/>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C22FA8"/>
    <w:multiLevelType w:val="hybridMultilevel"/>
    <w:tmpl w:val="BDBA1B08"/>
    <w:lvl w:ilvl="0" w:tplc="8EE8CA4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E326578"/>
    <w:multiLevelType w:val="hybridMultilevel"/>
    <w:tmpl w:val="E0CEF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426C1"/>
    <w:multiLevelType w:val="multilevel"/>
    <w:tmpl w:val="0674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95C1D"/>
    <w:multiLevelType w:val="hybridMultilevel"/>
    <w:tmpl w:val="AE568C3A"/>
    <w:lvl w:ilvl="0" w:tplc="01DEF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B4347"/>
    <w:multiLevelType w:val="multilevel"/>
    <w:tmpl w:val="9C0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81670"/>
    <w:multiLevelType w:val="hybridMultilevel"/>
    <w:tmpl w:val="0382F18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4C175A"/>
    <w:multiLevelType w:val="hybridMultilevel"/>
    <w:tmpl w:val="C006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70D35"/>
    <w:multiLevelType w:val="hybridMultilevel"/>
    <w:tmpl w:val="63CC0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F769EF"/>
    <w:multiLevelType w:val="hybridMultilevel"/>
    <w:tmpl w:val="962ED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940805"/>
    <w:multiLevelType w:val="hybridMultilevel"/>
    <w:tmpl w:val="AE021A66"/>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1C5B9E"/>
    <w:multiLevelType w:val="hybridMultilevel"/>
    <w:tmpl w:val="FF5AC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732EEA"/>
    <w:multiLevelType w:val="hybridMultilevel"/>
    <w:tmpl w:val="E0BADD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CA2D81"/>
    <w:multiLevelType w:val="hybridMultilevel"/>
    <w:tmpl w:val="6ACC99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0900EF"/>
    <w:multiLevelType w:val="hybridMultilevel"/>
    <w:tmpl w:val="AB1CF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F17A0"/>
    <w:multiLevelType w:val="hybridMultilevel"/>
    <w:tmpl w:val="1B0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3118F"/>
    <w:multiLevelType w:val="hybridMultilevel"/>
    <w:tmpl w:val="908CE1CA"/>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4" w15:restartNumberingAfterBreak="0">
    <w:nsid w:val="71286DFE"/>
    <w:multiLevelType w:val="hybridMultilevel"/>
    <w:tmpl w:val="540E2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3"/>
  </w:num>
  <w:num w:numId="4">
    <w:abstractNumId w:val="13"/>
  </w:num>
  <w:num w:numId="5">
    <w:abstractNumId w:val="1"/>
  </w:num>
  <w:num w:numId="6">
    <w:abstractNumId w:val="19"/>
  </w:num>
  <w:num w:numId="7">
    <w:abstractNumId w:val="5"/>
  </w:num>
  <w:num w:numId="8">
    <w:abstractNumId w:val="3"/>
  </w:num>
  <w:num w:numId="9">
    <w:abstractNumId w:val="1"/>
  </w:num>
  <w:num w:numId="10">
    <w:abstractNumId w:val="20"/>
  </w:num>
  <w:num w:numId="11">
    <w:abstractNumId w:val="0"/>
  </w:num>
  <w:num w:numId="12">
    <w:abstractNumId w:val="10"/>
  </w:num>
  <w:num w:numId="13">
    <w:abstractNumId w:val="12"/>
  </w:num>
  <w:num w:numId="14">
    <w:abstractNumId w:val="23"/>
  </w:num>
  <w:num w:numId="15">
    <w:abstractNumId w:val="24"/>
  </w:num>
  <w:num w:numId="16">
    <w:abstractNumId w:val="9"/>
  </w:num>
  <w:num w:numId="17">
    <w:abstractNumId w:val="21"/>
  </w:num>
  <w:num w:numId="18">
    <w:abstractNumId w:val="18"/>
  </w:num>
  <w:num w:numId="19">
    <w:abstractNumId w:val="2"/>
  </w:num>
  <w:num w:numId="20">
    <w:abstractNumId w:val="22"/>
  </w:num>
  <w:num w:numId="21">
    <w:abstractNumId w:val="17"/>
  </w:num>
  <w:num w:numId="22">
    <w:abstractNumId w:val="7"/>
  </w:num>
  <w:num w:numId="23">
    <w:abstractNumId w:val="4"/>
  </w:num>
  <w:num w:numId="24">
    <w:abstractNumId w:val="8"/>
  </w:num>
  <w:num w:numId="25">
    <w:abstractNumId w:val="11"/>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s-ES_tradnl" w:vendorID="64" w:dllVersion="131078" w:nlCheck="1" w:checkStyle="0"/>
  <w:activeWritingStyle w:appName="MSWord" w:lang="en-CA"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Q0NzG2NLIwtDQ3MDRV0lEKTi0uzszPAykwMqwFAIAq1BotAAAA"/>
  </w:docVars>
  <w:rsids>
    <w:rsidRoot w:val="00ED2B27"/>
    <w:rsid w:val="00011210"/>
    <w:rsid w:val="000123B7"/>
    <w:rsid w:val="0001459A"/>
    <w:rsid w:val="0002021D"/>
    <w:rsid w:val="00020A4F"/>
    <w:rsid w:val="00026D69"/>
    <w:rsid w:val="00031568"/>
    <w:rsid w:val="00031F7B"/>
    <w:rsid w:val="00033583"/>
    <w:rsid w:val="000363F3"/>
    <w:rsid w:val="00041570"/>
    <w:rsid w:val="0005295D"/>
    <w:rsid w:val="00057B26"/>
    <w:rsid w:val="00057BCC"/>
    <w:rsid w:val="00057EB8"/>
    <w:rsid w:val="0006328C"/>
    <w:rsid w:val="000653FF"/>
    <w:rsid w:val="00066BED"/>
    <w:rsid w:val="00070469"/>
    <w:rsid w:val="0007182C"/>
    <w:rsid w:val="00072A8A"/>
    <w:rsid w:val="00075CFC"/>
    <w:rsid w:val="00075F33"/>
    <w:rsid w:val="00082470"/>
    <w:rsid w:val="000831C2"/>
    <w:rsid w:val="000844EC"/>
    <w:rsid w:val="00087949"/>
    <w:rsid w:val="00090BF5"/>
    <w:rsid w:val="00090CBE"/>
    <w:rsid w:val="000915E2"/>
    <w:rsid w:val="00091B45"/>
    <w:rsid w:val="00092647"/>
    <w:rsid w:val="00092F29"/>
    <w:rsid w:val="00094505"/>
    <w:rsid w:val="0009532C"/>
    <w:rsid w:val="000959B2"/>
    <w:rsid w:val="000A11D8"/>
    <w:rsid w:val="000A29C3"/>
    <w:rsid w:val="000A2A9C"/>
    <w:rsid w:val="000A41C9"/>
    <w:rsid w:val="000A58E2"/>
    <w:rsid w:val="000A5973"/>
    <w:rsid w:val="000B3F37"/>
    <w:rsid w:val="000B489F"/>
    <w:rsid w:val="000C1C0E"/>
    <w:rsid w:val="000C2327"/>
    <w:rsid w:val="000C443D"/>
    <w:rsid w:val="000C5E6C"/>
    <w:rsid w:val="000D006D"/>
    <w:rsid w:val="000D2F5C"/>
    <w:rsid w:val="000D477A"/>
    <w:rsid w:val="000D5750"/>
    <w:rsid w:val="000D62D5"/>
    <w:rsid w:val="000D7185"/>
    <w:rsid w:val="000F37AB"/>
    <w:rsid w:val="000F7E73"/>
    <w:rsid w:val="0010245D"/>
    <w:rsid w:val="00103B10"/>
    <w:rsid w:val="00106089"/>
    <w:rsid w:val="001108CA"/>
    <w:rsid w:val="00112571"/>
    <w:rsid w:val="00114A0D"/>
    <w:rsid w:val="00122AEC"/>
    <w:rsid w:val="00122E17"/>
    <w:rsid w:val="00123774"/>
    <w:rsid w:val="00123BD4"/>
    <w:rsid w:val="0013639B"/>
    <w:rsid w:val="001404D5"/>
    <w:rsid w:val="00140BD6"/>
    <w:rsid w:val="00142BCA"/>
    <w:rsid w:val="001444BF"/>
    <w:rsid w:val="001445B2"/>
    <w:rsid w:val="00145AA2"/>
    <w:rsid w:val="00145DC1"/>
    <w:rsid w:val="001465CA"/>
    <w:rsid w:val="00151AE2"/>
    <w:rsid w:val="00151D8B"/>
    <w:rsid w:val="00152781"/>
    <w:rsid w:val="00155843"/>
    <w:rsid w:val="00161737"/>
    <w:rsid w:val="00161E59"/>
    <w:rsid w:val="00162133"/>
    <w:rsid w:val="0016251B"/>
    <w:rsid w:val="0016471A"/>
    <w:rsid w:val="0016685C"/>
    <w:rsid w:val="00171D30"/>
    <w:rsid w:val="00171E36"/>
    <w:rsid w:val="00171F24"/>
    <w:rsid w:val="00174428"/>
    <w:rsid w:val="00180805"/>
    <w:rsid w:val="00187D2E"/>
    <w:rsid w:val="00191775"/>
    <w:rsid w:val="00191F1F"/>
    <w:rsid w:val="0019206D"/>
    <w:rsid w:val="00192551"/>
    <w:rsid w:val="00194DA3"/>
    <w:rsid w:val="001A0184"/>
    <w:rsid w:val="001A2482"/>
    <w:rsid w:val="001A24D1"/>
    <w:rsid w:val="001A40AB"/>
    <w:rsid w:val="001A5729"/>
    <w:rsid w:val="001B078F"/>
    <w:rsid w:val="001B74FD"/>
    <w:rsid w:val="001C00B8"/>
    <w:rsid w:val="001C4DFC"/>
    <w:rsid w:val="001C6338"/>
    <w:rsid w:val="001D0655"/>
    <w:rsid w:val="001D5920"/>
    <w:rsid w:val="001D71A7"/>
    <w:rsid w:val="001E024A"/>
    <w:rsid w:val="001E0DAC"/>
    <w:rsid w:val="001E3025"/>
    <w:rsid w:val="001E428A"/>
    <w:rsid w:val="001E6A88"/>
    <w:rsid w:val="001E6E5A"/>
    <w:rsid w:val="001F34B3"/>
    <w:rsid w:val="001F59DE"/>
    <w:rsid w:val="00211441"/>
    <w:rsid w:val="002127FD"/>
    <w:rsid w:val="0021340C"/>
    <w:rsid w:val="00213F62"/>
    <w:rsid w:val="002167AD"/>
    <w:rsid w:val="00226722"/>
    <w:rsid w:val="00226B3B"/>
    <w:rsid w:val="00234B60"/>
    <w:rsid w:val="00234F56"/>
    <w:rsid w:val="00242457"/>
    <w:rsid w:val="002530BE"/>
    <w:rsid w:val="00254930"/>
    <w:rsid w:val="00262C63"/>
    <w:rsid w:val="00267576"/>
    <w:rsid w:val="00271D43"/>
    <w:rsid w:val="00271DF2"/>
    <w:rsid w:val="0027284E"/>
    <w:rsid w:val="00273218"/>
    <w:rsid w:val="00277EC4"/>
    <w:rsid w:val="00283186"/>
    <w:rsid w:val="00292FDD"/>
    <w:rsid w:val="00293903"/>
    <w:rsid w:val="00297072"/>
    <w:rsid w:val="002A7568"/>
    <w:rsid w:val="002A7E93"/>
    <w:rsid w:val="002B0E2C"/>
    <w:rsid w:val="002B1F89"/>
    <w:rsid w:val="002B347B"/>
    <w:rsid w:val="002C3122"/>
    <w:rsid w:val="002C47E3"/>
    <w:rsid w:val="002C6403"/>
    <w:rsid w:val="002D20B6"/>
    <w:rsid w:val="002D30B9"/>
    <w:rsid w:val="002D3B99"/>
    <w:rsid w:val="002D6355"/>
    <w:rsid w:val="002D6A77"/>
    <w:rsid w:val="002D768F"/>
    <w:rsid w:val="002E15BD"/>
    <w:rsid w:val="002E5A84"/>
    <w:rsid w:val="002E617A"/>
    <w:rsid w:val="002E71DF"/>
    <w:rsid w:val="002F1143"/>
    <w:rsid w:val="002F2C26"/>
    <w:rsid w:val="002F4949"/>
    <w:rsid w:val="002F6867"/>
    <w:rsid w:val="003013D7"/>
    <w:rsid w:val="00305739"/>
    <w:rsid w:val="00305875"/>
    <w:rsid w:val="00315326"/>
    <w:rsid w:val="0031736E"/>
    <w:rsid w:val="00320016"/>
    <w:rsid w:val="00321941"/>
    <w:rsid w:val="00321ECF"/>
    <w:rsid w:val="00322967"/>
    <w:rsid w:val="00323C65"/>
    <w:rsid w:val="0032446C"/>
    <w:rsid w:val="00326B2E"/>
    <w:rsid w:val="00330B34"/>
    <w:rsid w:val="00335E02"/>
    <w:rsid w:val="00342C72"/>
    <w:rsid w:val="00342EA1"/>
    <w:rsid w:val="00346CDC"/>
    <w:rsid w:val="00352390"/>
    <w:rsid w:val="0036000E"/>
    <w:rsid w:val="0036257C"/>
    <w:rsid w:val="00365AFD"/>
    <w:rsid w:val="00371835"/>
    <w:rsid w:val="003761E6"/>
    <w:rsid w:val="00376BE9"/>
    <w:rsid w:val="00390E2B"/>
    <w:rsid w:val="00395E72"/>
    <w:rsid w:val="00397315"/>
    <w:rsid w:val="003A03AE"/>
    <w:rsid w:val="003C0816"/>
    <w:rsid w:val="003C51D5"/>
    <w:rsid w:val="003D140F"/>
    <w:rsid w:val="003D738D"/>
    <w:rsid w:val="003E0F79"/>
    <w:rsid w:val="003E267F"/>
    <w:rsid w:val="004009B5"/>
    <w:rsid w:val="00400F26"/>
    <w:rsid w:val="004011C2"/>
    <w:rsid w:val="0040236A"/>
    <w:rsid w:val="0041156E"/>
    <w:rsid w:val="0041257A"/>
    <w:rsid w:val="00417186"/>
    <w:rsid w:val="004175EB"/>
    <w:rsid w:val="00420ACF"/>
    <w:rsid w:val="00422B59"/>
    <w:rsid w:val="00426884"/>
    <w:rsid w:val="004372F3"/>
    <w:rsid w:val="00441555"/>
    <w:rsid w:val="00441E7E"/>
    <w:rsid w:val="00445F69"/>
    <w:rsid w:val="00447B74"/>
    <w:rsid w:val="00447E6C"/>
    <w:rsid w:val="00451A42"/>
    <w:rsid w:val="004543A7"/>
    <w:rsid w:val="00454A49"/>
    <w:rsid w:val="00455435"/>
    <w:rsid w:val="00456371"/>
    <w:rsid w:val="00456C4A"/>
    <w:rsid w:val="0045776B"/>
    <w:rsid w:val="00465593"/>
    <w:rsid w:val="004670DC"/>
    <w:rsid w:val="00473AB4"/>
    <w:rsid w:val="0047425B"/>
    <w:rsid w:val="00474586"/>
    <w:rsid w:val="004747FE"/>
    <w:rsid w:val="00474817"/>
    <w:rsid w:val="00477E4B"/>
    <w:rsid w:val="00482366"/>
    <w:rsid w:val="00487968"/>
    <w:rsid w:val="00487CA6"/>
    <w:rsid w:val="00492A03"/>
    <w:rsid w:val="00495573"/>
    <w:rsid w:val="00495A30"/>
    <w:rsid w:val="0049661F"/>
    <w:rsid w:val="004A5375"/>
    <w:rsid w:val="004A5674"/>
    <w:rsid w:val="004A6D14"/>
    <w:rsid w:val="004A7247"/>
    <w:rsid w:val="004B3EC3"/>
    <w:rsid w:val="004B54AC"/>
    <w:rsid w:val="004B7523"/>
    <w:rsid w:val="004B7CB1"/>
    <w:rsid w:val="004C3161"/>
    <w:rsid w:val="004D2F3C"/>
    <w:rsid w:val="004E0D8D"/>
    <w:rsid w:val="004E1AA6"/>
    <w:rsid w:val="004F0FB9"/>
    <w:rsid w:val="004F69D9"/>
    <w:rsid w:val="004F7B4D"/>
    <w:rsid w:val="00502BF5"/>
    <w:rsid w:val="00506000"/>
    <w:rsid w:val="00511A36"/>
    <w:rsid w:val="00513D4D"/>
    <w:rsid w:val="00514D4A"/>
    <w:rsid w:val="005248A1"/>
    <w:rsid w:val="005269A7"/>
    <w:rsid w:val="00534951"/>
    <w:rsid w:val="00545CF1"/>
    <w:rsid w:val="005462EE"/>
    <w:rsid w:val="005519B9"/>
    <w:rsid w:val="005573AB"/>
    <w:rsid w:val="00560136"/>
    <w:rsid w:val="00562EC1"/>
    <w:rsid w:val="005639F0"/>
    <w:rsid w:val="00564BCE"/>
    <w:rsid w:val="00575A5A"/>
    <w:rsid w:val="0057790F"/>
    <w:rsid w:val="0058349D"/>
    <w:rsid w:val="0058780D"/>
    <w:rsid w:val="00592AF5"/>
    <w:rsid w:val="005930F5"/>
    <w:rsid w:val="00594FFE"/>
    <w:rsid w:val="00596405"/>
    <w:rsid w:val="005A0E26"/>
    <w:rsid w:val="005A471F"/>
    <w:rsid w:val="005B1875"/>
    <w:rsid w:val="005B3644"/>
    <w:rsid w:val="005C1C8F"/>
    <w:rsid w:val="005C39F7"/>
    <w:rsid w:val="005C704D"/>
    <w:rsid w:val="005D13E7"/>
    <w:rsid w:val="005D218F"/>
    <w:rsid w:val="005D2F3B"/>
    <w:rsid w:val="005D63E8"/>
    <w:rsid w:val="005E25BD"/>
    <w:rsid w:val="005E313F"/>
    <w:rsid w:val="005E6B6C"/>
    <w:rsid w:val="005E6E7D"/>
    <w:rsid w:val="005E7D3E"/>
    <w:rsid w:val="005F0A81"/>
    <w:rsid w:val="00601958"/>
    <w:rsid w:val="00607560"/>
    <w:rsid w:val="00610AF8"/>
    <w:rsid w:val="00615BFF"/>
    <w:rsid w:val="00615D78"/>
    <w:rsid w:val="00615E3B"/>
    <w:rsid w:val="00616918"/>
    <w:rsid w:val="00616EBC"/>
    <w:rsid w:val="00621B73"/>
    <w:rsid w:val="00623BAA"/>
    <w:rsid w:val="00624C4C"/>
    <w:rsid w:val="006261BA"/>
    <w:rsid w:val="00632206"/>
    <w:rsid w:val="00633341"/>
    <w:rsid w:val="00633953"/>
    <w:rsid w:val="00635A62"/>
    <w:rsid w:val="00636405"/>
    <w:rsid w:val="006406F1"/>
    <w:rsid w:val="00640A04"/>
    <w:rsid w:val="00641542"/>
    <w:rsid w:val="00651789"/>
    <w:rsid w:val="00655154"/>
    <w:rsid w:val="00663F2A"/>
    <w:rsid w:val="0066428B"/>
    <w:rsid w:val="00664BDC"/>
    <w:rsid w:val="006663E8"/>
    <w:rsid w:val="00666D6B"/>
    <w:rsid w:val="00671198"/>
    <w:rsid w:val="006745BA"/>
    <w:rsid w:val="0067525D"/>
    <w:rsid w:val="006775CF"/>
    <w:rsid w:val="0067763F"/>
    <w:rsid w:val="0068349E"/>
    <w:rsid w:val="00683FB4"/>
    <w:rsid w:val="00683FB6"/>
    <w:rsid w:val="00684582"/>
    <w:rsid w:val="006864AB"/>
    <w:rsid w:val="0068657E"/>
    <w:rsid w:val="00686633"/>
    <w:rsid w:val="00691FCE"/>
    <w:rsid w:val="006A4BBE"/>
    <w:rsid w:val="006B1BA4"/>
    <w:rsid w:val="006B3D2F"/>
    <w:rsid w:val="006B55E1"/>
    <w:rsid w:val="006B6597"/>
    <w:rsid w:val="006C471E"/>
    <w:rsid w:val="006C5308"/>
    <w:rsid w:val="006C7BF5"/>
    <w:rsid w:val="006D3D5F"/>
    <w:rsid w:val="006D5EAB"/>
    <w:rsid w:val="006D60AF"/>
    <w:rsid w:val="006D6C00"/>
    <w:rsid w:val="006E241A"/>
    <w:rsid w:val="006E4290"/>
    <w:rsid w:val="006F3291"/>
    <w:rsid w:val="006F3F2D"/>
    <w:rsid w:val="006F4B50"/>
    <w:rsid w:val="006F5CC7"/>
    <w:rsid w:val="006F5FFB"/>
    <w:rsid w:val="00702C01"/>
    <w:rsid w:val="0070705E"/>
    <w:rsid w:val="00711CEE"/>
    <w:rsid w:val="00713B73"/>
    <w:rsid w:val="007151B9"/>
    <w:rsid w:val="007176BB"/>
    <w:rsid w:val="007251F9"/>
    <w:rsid w:val="00725ABD"/>
    <w:rsid w:val="00725DC4"/>
    <w:rsid w:val="0074562C"/>
    <w:rsid w:val="00745C23"/>
    <w:rsid w:val="00745DB4"/>
    <w:rsid w:val="00753B91"/>
    <w:rsid w:val="00753D28"/>
    <w:rsid w:val="00754CC0"/>
    <w:rsid w:val="00760FC0"/>
    <w:rsid w:val="0076245E"/>
    <w:rsid w:val="00763383"/>
    <w:rsid w:val="00764D64"/>
    <w:rsid w:val="00775038"/>
    <w:rsid w:val="007753C3"/>
    <w:rsid w:val="007760B9"/>
    <w:rsid w:val="00783209"/>
    <w:rsid w:val="00785844"/>
    <w:rsid w:val="00791F11"/>
    <w:rsid w:val="0079336B"/>
    <w:rsid w:val="007A0BE1"/>
    <w:rsid w:val="007A3A33"/>
    <w:rsid w:val="007A3A64"/>
    <w:rsid w:val="007A4113"/>
    <w:rsid w:val="007A5892"/>
    <w:rsid w:val="007A624D"/>
    <w:rsid w:val="007B098B"/>
    <w:rsid w:val="007B1484"/>
    <w:rsid w:val="007B2EA9"/>
    <w:rsid w:val="007C1DB1"/>
    <w:rsid w:val="007C2299"/>
    <w:rsid w:val="007C6F97"/>
    <w:rsid w:val="007C7EA7"/>
    <w:rsid w:val="007D084D"/>
    <w:rsid w:val="007D41F0"/>
    <w:rsid w:val="007D5D3E"/>
    <w:rsid w:val="007D6645"/>
    <w:rsid w:val="007E2FEC"/>
    <w:rsid w:val="007E5064"/>
    <w:rsid w:val="007E5CEB"/>
    <w:rsid w:val="007F1B5C"/>
    <w:rsid w:val="007F5EA3"/>
    <w:rsid w:val="00803DFD"/>
    <w:rsid w:val="00806195"/>
    <w:rsid w:val="00806DD6"/>
    <w:rsid w:val="00810D29"/>
    <w:rsid w:val="008131DC"/>
    <w:rsid w:val="008151C4"/>
    <w:rsid w:val="00815E2B"/>
    <w:rsid w:val="008173CC"/>
    <w:rsid w:val="00820784"/>
    <w:rsid w:val="008232A0"/>
    <w:rsid w:val="00823536"/>
    <w:rsid w:val="00824D96"/>
    <w:rsid w:val="008313F1"/>
    <w:rsid w:val="008323D2"/>
    <w:rsid w:val="00835647"/>
    <w:rsid w:val="00837EC8"/>
    <w:rsid w:val="00843F54"/>
    <w:rsid w:val="00843FCD"/>
    <w:rsid w:val="008467EB"/>
    <w:rsid w:val="00846EEF"/>
    <w:rsid w:val="00854D26"/>
    <w:rsid w:val="00857330"/>
    <w:rsid w:val="00863AF6"/>
    <w:rsid w:val="00864B58"/>
    <w:rsid w:val="0086636C"/>
    <w:rsid w:val="008674A5"/>
    <w:rsid w:val="008676FB"/>
    <w:rsid w:val="00874128"/>
    <w:rsid w:val="00874E56"/>
    <w:rsid w:val="008764F2"/>
    <w:rsid w:val="00880328"/>
    <w:rsid w:val="008829D2"/>
    <w:rsid w:val="00884145"/>
    <w:rsid w:val="00884864"/>
    <w:rsid w:val="008871BA"/>
    <w:rsid w:val="00887662"/>
    <w:rsid w:val="0089087A"/>
    <w:rsid w:val="008916F8"/>
    <w:rsid w:val="00891A12"/>
    <w:rsid w:val="00894E5F"/>
    <w:rsid w:val="00895D5B"/>
    <w:rsid w:val="008A00B3"/>
    <w:rsid w:val="008A426E"/>
    <w:rsid w:val="008A4F98"/>
    <w:rsid w:val="008A512C"/>
    <w:rsid w:val="008A5308"/>
    <w:rsid w:val="008A65EA"/>
    <w:rsid w:val="008A74C9"/>
    <w:rsid w:val="008B5508"/>
    <w:rsid w:val="008B5E71"/>
    <w:rsid w:val="008C137E"/>
    <w:rsid w:val="008C2C94"/>
    <w:rsid w:val="008C382F"/>
    <w:rsid w:val="008D0DA5"/>
    <w:rsid w:val="008D15DD"/>
    <w:rsid w:val="008E0A17"/>
    <w:rsid w:val="008E261B"/>
    <w:rsid w:val="008E2A82"/>
    <w:rsid w:val="008E3333"/>
    <w:rsid w:val="008E381F"/>
    <w:rsid w:val="008E4C33"/>
    <w:rsid w:val="008F209C"/>
    <w:rsid w:val="008F5516"/>
    <w:rsid w:val="008F6226"/>
    <w:rsid w:val="00902E02"/>
    <w:rsid w:val="00903328"/>
    <w:rsid w:val="00903767"/>
    <w:rsid w:val="00904F20"/>
    <w:rsid w:val="00912748"/>
    <w:rsid w:val="00912AB9"/>
    <w:rsid w:val="00915246"/>
    <w:rsid w:val="00924F6F"/>
    <w:rsid w:val="009308FA"/>
    <w:rsid w:val="009309B4"/>
    <w:rsid w:val="00931B32"/>
    <w:rsid w:val="00934257"/>
    <w:rsid w:val="009361EE"/>
    <w:rsid w:val="009368E7"/>
    <w:rsid w:val="00937C21"/>
    <w:rsid w:val="00941BE0"/>
    <w:rsid w:val="00947507"/>
    <w:rsid w:val="009477C6"/>
    <w:rsid w:val="009500F3"/>
    <w:rsid w:val="00950B63"/>
    <w:rsid w:val="00951E5A"/>
    <w:rsid w:val="00954DE1"/>
    <w:rsid w:val="00956F02"/>
    <w:rsid w:val="00967176"/>
    <w:rsid w:val="0097190C"/>
    <w:rsid w:val="00971C71"/>
    <w:rsid w:val="009720DE"/>
    <w:rsid w:val="00974AC2"/>
    <w:rsid w:val="009776B6"/>
    <w:rsid w:val="009802C2"/>
    <w:rsid w:val="0098341A"/>
    <w:rsid w:val="009874F6"/>
    <w:rsid w:val="00990E94"/>
    <w:rsid w:val="00991220"/>
    <w:rsid w:val="0099256C"/>
    <w:rsid w:val="009A0FF1"/>
    <w:rsid w:val="009A38E0"/>
    <w:rsid w:val="009A7512"/>
    <w:rsid w:val="009A78BC"/>
    <w:rsid w:val="009B22D3"/>
    <w:rsid w:val="009B3596"/>
    <w:rsid w:val="009C3F3D"/>
    <w:rsid w:val="009C4E33"/>
    <w:rsid w:val="009C6957"/>
    <w:rsid w:val="009C6A3B"/>
    <w:rsid w:val="009D0228"/>
    <w:rsid w:val="009D2AB1"/>
    <w:rsid w:val="009D2D09"/>
    <w:rsid w:val="009D4AA3"/>
    <w:rsid w:val="009D7C03"/>
    <w:rsid w:val="009E1973"/>
    <w:rsid w:val="009E2603"/>
    <w:rsid w:val="009E438D"/>
    <w:rsid w:val="009E6362"/>
    <w:rsid w:val="009E78B2"/>
    <w:rsid w:val="009F3D96"/>
    <w:rsid w:val="009F5959"/>
    <w:rsid w:val="009F7256"/>
    <w:rsid w:val="00A017B6"/>
    <w:rsid w:val="00A150B6"/>
    <w:rsid w:val="00A16986"/>
    <w:rsid w:val="00A1789D"/>
    <w:rsid w:val="00A21565"/>
    <w:rsid w:val="00A2252E"/>
    <w:rsid w:val="00A25925"/>
    <w:rsid w:val="00A3185A"/>
    <w:rsid w:val="00A31B3B"/>
    <w:rsid w:val="00A40771"/>
    <w:rsid w:val="00A41AC8"/>
    <w:rsid w:val="00A4276E"/>
    <w:rsid w:val="00A45C90"/>
    <w:rsid w:val="00A46375"/>
    <w:rsid w:val="00A474E3"/>
    <w:rsid w:val="00A53B43"/>
    <w:rsid w:val="00A55DFA"/>
    <w:rsid w:val="00A579EA"/>
    <w:rsid w:val="00A62F66"/>
    <w:rsid w:val="00A6543C"/>
    <w:rsid w:val="00A672A1"/>
    <w:rsid w:val="00A757AA"/>
    <w:rsid w:val="00A757B4"/>
    <w:rsid w:val="00A80B6E"/>
    <w:rsid w:val="00A822FB"/>
    <w:rsid w:val="00A82978"/>
    <w:rsid w:val="00A83132"/>
    <w:rsid w:val="00A87BAE"/>
    <w:rsid w:val="00A90DDD"/>
    <w:rsid w:val="00A94424"/>
    <w:rsid w:val="00AB0005"/>
    <w:rsid w:val="00AB451A"/>
    <w:rsid w:val="00AB61D9"/>
    <w:rsid w:val="00AB6C08"/>
    <w:rsid w:val="00AC3795"/>
    <w:rsid w:val="00AC460F"/>
    <w:rsid w:val="00AC53C7"/>
    <w:rsid w:val="00AC6C20"/>
    <w:rsid w:val="00AD0550"/>
    <w:rsid w:val="00AD1735"/>
    <w:rsid w:val="00AD3B51"/>
    <w:rsid w:val="00AD72EA"/>
    <w:rsid w:val="00AD7437"/>
    <w:rsid w:val="00AD7658"/>
    <w:rsid w:val="00AE48F2"/>
    <w:rsid w:val="00AE6CEE"/>
    <w:rsid w:val="00AE7463"/>
    <w:rsid w:val="00AE7D2B"/>
    <w:rsid w:val="00AF0256"/>
    <w:rsid w:val="00AF49F7"/>
    <w:rsid w:val="00AF504F"/>
    <w:rsid w:val="00AF7197"/>
    <w:rsid w:val="00AF78BD"/>
    <w:rsid w:val="00AF7CAF"/>
    <w:rsid w:val="00AF7D2C"/>
    <w:rsid w:val="00B10EB5"/>
    <w:rsid w:val="00B125F1"/>
    <w:rsid w:val="00B31479"/>
    <w:rsid w:val="00B330B0"/>
    <w:rsid w:val="00B33982"/>
    <w:rsid w:val="00B3487C"/>
    <w:rsid w:val="00B36934"/>
    <w:rsid w:val="00B3714D"/>
    <w:rsid w:val="00B407B4"/>
    <w:rsid w:val="00B41694"/>
    <w:rsid w:val="00B44963"/>
    <w:rsid w:val="00B44E76"/>
    <w:rsid w:val="00B44EF6"/>
    <w:rsid w:val="00B44F13"/>
    <w:rsid w:val="00B458FE"/>
    <w:rsid w:val="00B45BC3"/>
    <w:rsid w:val="00B47B24"/>
    <w:rsid w:val="00B525DA"/>
    <w:rsid w:val="00B53075"/>
    <w:rsid w:val="00B54D02"/>
    <w:rsid w:val="00B5601C"/>
    <w:rsid w:val="00B60D53"/>
    <w:rsid w:val="00B63A28"/>
    <w:rsid w:val="00B66709"/>
    <w:rsid w:val="00B70610"/>
    <w:rsid w:val="00B74E49"/>
    <w:rsid w:val="00B75243"/>
    <w:rsid w:val="00B75E5F"/>
    <w:rsid w:val="00B761EF"/>
    <w:rsid w:val="00B84024"/>
    <w:rsid w:val="00B847B7"/>
    <w:rsid w:val="00B850AD"/>
    <w:rsid w:val="00B8695D"/>
    <w:rsid w:val="00B90AF8"/>
    <w:rsid w:val="00B9156D"/>
    <w:rsid w:val="00BA3043"/>
    <w:rsid w:val="00BB314C"/>
    <w:rsid w:val="00BB4EE8"/>
    <w:rsid w:val="00BB64E5"/>
    <w:rsid w:val="00BB66B1"/>
    <w:rsid w:val="00BC2AE7"/>
    <w:rsid w:val="00BD0B22"/>
    <w:rsid w:val="00BD10B7"/>
    <w:rsid w:val="00BD226E"/>
    <w:rsid w:val="00BD3074"/>
    <w:rsid w:val="00BD5838"/>
    <w:rsid w:val="00BE1908"/>
    <w:rsid w:val="00BE3AC3"/>
    <w:rsid w:val="00C025FB"/>
    <w:rsid w:val="00C031EF"/>
    <w:rsid w:val="00C046E2"/>
    <w:rsid w:val="00C0480C"/>
    <w:rsid w:val="00C04E66"/>
    <w:rsid w:val="00C12464"/>
    <w:rsid w:val="00C14EF2"/>
    <w:rsid w:val="00C20528"/>
    <w:rsid w:val="00C3072B"/>
    <w:rsid w:val="00C33611"/>
    <w:rsid w:val="00C41F4D"/>
    <w:rsid w:val="00C444A7"/>
    <w:rsid w:val="00C4743F"/>
    <w:rsid w:val="00C47B06"/>
    <w:rsid w:val="00C56F6B"/>
    <w:rsid w:val="00C61A67"/>
    <w:rsid w:val="00C71E14"/>
    <w:rsid w:val="00C72E0D"/>
    <w:rsid w:val="00C74376"/>
    <w:rsid w:val="00C757A3"/>
    <w:rsid w:val="00C842E3"/>
    <w:rsid w:val="00C9057C"/>
    <w:rsid w:val="00C91413"/>
    <w:rsid w:val="00C919DE"/>
    <w:rsid w:val="00C979BD"/>
    <w:rsid w:val="00CA0DD0"/>
    <w:rsid w:val="00CA132C"/>
    <w:rsid w:val="00CA228B"/>
    <w:rsid w:val="00CA3162"/>
    <w:rsid w:val="00CA63C1"/>
    <w:rsid w:val="00CA79E7"/>
    <w:rsid w:val="00CB27F1"/>
    <w:rsid w:val="00CB411F"/>
    <w:rsid w:val="00CB51FA"/>
    <w:rsid w:val="00CD117B"/>
    <w:rsid w:val="00CD3042"/>
    <w:rsid w:val="00CD56B8"/>
    <w:rsid w:val="00CE2AAF"/>
    <w:rsid w:val="00CE79B9"/>
    <w:rsid w:val="00D07625"/>
    <w:rsid w:val="00D119EF"/>
    <w:rsid w:val="00D129D7"/>
    <w:rsid w:val="00D13634"/>
    <w:rsid w:val="00D13ED6"/>
    <w:rsid w:val="00D20CC7"/>
    <w:rsid w:val="00D26E90"/>
    <w:rsid w:val="00D27CA1"/>
    <w:rsid w:val="00D323C4"/>
    <w:rsid w:val="00D32E80"/>
    <w:rsid w:val="00D341D3"/>
    <w:rsid w:val="00D34273"/>
    <w:rsid w:val="00D34966"/>
    <w:rsid w:val="00D37776"/>
    <w:rsid w:val="00D3792C"/>
    <w:rsid w:val="00D43A7D"/>
    <w:rsid w:val="00D43EFE"/>
    <w:rsid w:val="00D46683"/>
    <w:rsid w:val="00D55FC3"/>
    <w:rsid w:val="00D5685D"/>
    <w:rsid w:val="00D625CA"/>
    <w:rsid w:val="00D64CBA"/>
    <w:rsid w:val="00D717E9"/>
    <w:rsid w:val="00D749BC"/>
    <w:rsid w:val="00D775B4"/>
    <w:rsid w:val="00D80559"/>
    <w:rsid w:val="00D812C0"/>
    <w:rsid w:val="00D8170F"/>
    <w:rsid w:val="00D849CE"/>
    <w:rsid w:val="00D87FBF"/>
    <w:rsid w:val="00D90B1C"/>
    <w:rsid w:val="00D940A3"/>
    <w:rsid w:val="00DA546E"/>
    <w:rsid w:val="00DA63A5"/>
    <w:rsid w:val="00DA66D9"/>
    <w:rsid w:val="00DA6DDA"/>
    <w:rsid w:val="00DB4977"/>
    <w:rsid w:val="00DB5FF3"/>
    <w:rsid w:val="00DC0E4C"/>
    <w:rsid w:val="00DC3F8C"/>
    <w:rsid w:val="00DC41AC"/>
    <w:rsid w:val="00DC4D2D"/>
    <w:rsid w:val="00DC5B3E"/>
    <w:rsid w:val="00DD69E8"/>
    <w:rsid w:val="00DE35D9"/>
    <w:rsid w:val="00DF014C"/>
    <w:rsid w:val="00DF01EB"/>
    <w:rsid w:val="00DF6975"/>
    <w:rsid w:val="00E002D0"/>
    <w:rsid w:val="00E0093A"/>
    <w:rsid w:val="00E0297B"/>
    <w:rsid w:val="00E03192"/>
    <w:rsid w:val="00E12314"/>
    <w:rsid w:val="00E13976"/>
    <w:rsid w:val="00E22451"/>
    <w:rsid w:val="00E2643F"/>
    <w:rsid w:val="00E31D31"/>
    <w:rsid w:val="00E32316"/>
    <w:rsid w:val="00E358E7"/>
    <w:rsid w:val="00E35BF0"/>
    <w:rsid w:val="00E3692C"/>
    <w:rsid w:val="00E37790"/>
    <w:rsid w:val="00E41D34"/>
    <w:rsid w:val="00E4243B"/>
    <w:rsid w:val="00E42E47"/>
    <w:rsid w:val="00E44CBA"/>
    <w:rsid w:val="00E512E4"/>
    <w:rsid w:val="00E559E2"/>
    <w:rsid w:val="00E55E90"/>
    <w:rsid w:val="00E61664"/>
    <w:rsid w:val="00E644A8"/>
    <w:rsid w:val="00E7147A"/>
    <w:rsid w:val="00E731F9"/>
    <w:rsid w:val="00E75215"/>
    <w:rsid w:val="00E752EB"/>
    <w:rsid w:val="00E80256"/>
    <w:rsid w:val="00E83165"/>
    <w:rsid w:val="00E86FD5"/>
    <w:rsid w:val="00E93A46"/>
    <w:rsid w:val="00E96AD4"/>
    <w:rsid w:val="00EA6EC8"/>
    <w:rsid w:val="00EA7F07"/>
    <w:rsid w:val="00EB2BC2"/>
    <w:rsid w:val="00EB589E"/>
    <w:rsid w:val="00EC3B8E"/>
    <w:rsid w:val="00EC42F4"/>
    <w:rsid w:val="00ED0BA7"/>
    <w:rsid w:val="00ED10CC"/>
    <w:rsid w:val="00ED2B27"/>
    <w:rsid w:val="00ED5511"/>
    <w:rsid w:val="00EE4B49"/>
    <w:rsid w:val="00EF03B6"/>
    <w:rsid w:val="00EF2E55"/>
    <w:rsid w:val="00EF3FD6"/>
    <w:rsid w:val="00EF769A"/>
    <w:rsid w:val="00EF794A"/>
    <w:rsid w:val="00F0072F"/>
    <w:rsid w:val="00F034ED"/>
    <w:rsid w:val="00F066F1"/>
    <w:rsid w:val="00F07F24"/>
    <w:rsid w:val="00F104F9"/>
    <w:rsid w:val="00F11318"/>
    <w:rsid w:val="00F14C88"/>
    <w:rsid w:val="00F15084"/>
    <w:rsid w:val="00F15C27"/>
    <w:rsid w:val="00F16A9B"/>
    <w:rsid w:val="00F17A72"/>
    <w:rsid w:val="00F2071A"/>
    <w:rsid w:val="00F2151A"/>
    <w:rsid w:val="00F23A15"/>
    <w:rsid w:val="00F25636"/>
    <w:rsid w:val="00F32498"/>
    <w:rsid w:val="00F32E19"/>
    <w:rsid w:val="00F4043C"/>
    <w:rsid w:val="00F45BBC"/>
    <w:rsid w:val="00F51F45"/>
    <w:rsid w:val="00F57181"/>
    <w:rsid w:val="00F601A0"/>
    <w:rsid w:val="00F60768"/>
    <w:rsid w:val="00F63BAC"/>
    <w:rsid w:val="00F6445E"/>
    <w:rsid w:val="00F70EBD"/>
    <w:rsid w:val="00F71DE1"/>
    <w:rsid w:val="00F72D97"/>
    <w:rsid w:val="00F75F07"/>
    <w:rsid w:val="00F766F6"/>
    <w:rsid w:val="00F76C1B"/>
    <w:rsid w:val="00F81AF8"/>
    <w:rsid w:val="00F82AAE"/>
    <w:rsid w:val="00F84C92"/>
    <w:rsid w:val="00F85352"/>
    <w:rsid w:val="00F8547E"/>
    <w:rsid w:val="00F877D7"/>
    <w:rsid w:val="00F87F5F"/>
    <w:rsid w:val="00FA0201"/>
    <w:rsid w:val="00FA4982"/>
    <w:rsid w:val="00FB03A8"/>
    <w:rsid w:val="00FB2EBF"/>
    <w:rsid w:val="00FB5274"/>
    <w:rsid w:val="00FB5611"/>
    <w:rsid w:val="00FC581B"/>
    <w:rsid w:val="00FC6451"/>
    <w:rsid w:val="00FC6AB6"/>
    <w:rsid w:val="00FD07B2"/>
    <w:rsid w:val="00FD42A6"/>
    <w:rsid w:val="00FD52BA"/>
    <w:rsid w:val="00FD774A"/>
    <w:rsid w:val="00FE1FEE"/>
    <w:rsid w:val="00FF04C5"/>
    <w:rsid w:val="00FF2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36836"/>
  <w15:docId w15:val="{20555A68-67E0-47AD-B973-C16B6B8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89"/>
    <w:rPr>
      <w:sz w:val="24"/>
      <w:szCs w:val="24"/>
    </w:rPr>
  </w:style>
  <w:style w:type="paragraph" w:styleId="Heading1">
    <w:name w:val="heading 1"/>
    <w:basedOn w:val="Normal"/>
    <w:link w:val="Heading1Char"/>
    <w:uiPriority w:val="9"/>
    <w:qFormat/>
    <w:rsid w:val="00D341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B27"/>
    <w:pPr>
      <w:autoSpaceDE w:val="0"/>
      <w:autoSpaceDN w:val="0"/>
      <w:adjustRightInd w:val="0"/>
    </w:pPr>
    <w:rPr>
      <w:color w:val="000000"/>
      <w:sz w:val="24"/>
      <w:szCs w:val="24"/>
    </w:rPr>
  </w:style>
  <w:style w:type="paragraph" w:styleId="ListParagraph">
    <w:name w:val="List Paragraph"/>
    <w:basedOn w:val="Normal"/>
    <w:uiPriority w:val="34"/>
    <w:qFormat/>
    <w:rsid w:val="00ED2B27"/>
    <w:pPr>
      <w:ind w:left="720"/>
      <w:contextualSpacing/>
    </w:pPr>
    <w:rPr>
      <w:lang w:val="en-US" w:eastAsia="en-US"/>
    </w:rPr>
  </w:style>
  <w:style w:type="paragraph" w:styleId="Header">
    <w:name w:val="header"/>
    <w:basedOn w:val="Normal"/>
    <w:link w:val="HeaderChar"/>
    <w:uiPriority w:val="99"/>
    <w:rsid w:val="007753C3"/>
    <w:pPr>
      <w:tabs>
        <w:tab w:val="center" w:pos="4680"/>
        <w:tab w:val="right" w:pos="9360"/>
      </w:tabs>
    </w:pPr>
  </w:style>
  <w:style w:type="character" w:customStyle="1" w:styleId="HeaderChar">
    <w:name w:val="Header Char"/>
    <w:basedOn w:val="DefaultParagraphFont"/>
    <w:link w:val="Header"/>
    <w:uiPriority w:val="99"/>
    <w:rsid w:val="007753C3"/>
    <w:rPr>
      <w:sz w:val="24"/>
      <w:szCs w:val="24"/>
    </w:rPr>
  </w:style>
  <w:style w:type="paragraph" w:styleId="Footer">
    <w:name w:val="footer"/>
    <w:basedOn w:val="Normal"/>
    <w:link w:val="FooterChar"/>
    <w:uiPriority w:val="99"/>
    <w:rsid w:val="007753C3"/>
    <w:pPr>
      <w:tabs>
        <w:tab w:val="center" w:pos="4680"/>
        <w:tab w:val="right" w:pos="9360"/>
      </w:tabs>
    </w:pPr>
  </w:style>
  <w:style w:type="character" w:customStyle="1" w:styleId="FooterChar">
    <w:name w:val="Footer Char"/>
    <w:basedOn w:val="DefaultParagraphFont"/>
    <w:link w:val="Footer"/>
    <w:uiPriority w:val="99"/>
    <w:rsid w:val="007753C3"/>
    <w:rPr>
      <w:sz w:val="24"/>
      <w:szCs w:val="24"/>
    </w:rPr>
  </w:style>
  <w:style w:type="paragraph" w:styleId="BalloonText">
    <w:name w:val="Balloon Text"/>
    <w:basedOn w:val="Normal"/>
    <w:link w:val="BalloonTextChar"/>
    <w:rsid w:val="00B60D53"/>
    <w:rPr>
      <w:rFonts w:ascii="Tahoma" w:hAnsi="Tahoma" w:cs="Tahoma"/>
      <w:sz w:val="16"/>
      <w:szCs w:val="16"/>
    </w:rPr>
  </w:style>
  <w:style w:type="character" w:customStyle="1" w:styleId="BalloonTextChar">
    <w:name w:val="Balloon Text Char"/>
    <w:basedOn w:val="DefaultParagraphFont"/>
    <w:link w:val="BalloonText"/>
    <w:rsid w:val="00B60D53"/>
    <w:rPr>
      <w:rFonts w:ascii="Tahoma" w:hAnsi="Tahoma" w:cs="Tahoma"/>
      <w:sz w:val="16"/>
      <w:szCs w:val="16"/>
    </w:rPr>
  </w:style>
  <w:style w:type="character" w:customStyle="1" w:styleId="Heading1Char">
    <w:name w:val="Heading 1 Char"/>
    <w:basedOn w:val="DefaultParagraphFont"/>
    <w:link w:val="Heading1"/>
    <w:uiPriority w:val="9"/>
    <w:rsid w:val="00D341D3"/>
    <w:rPr>
      <w:b/>
      <w:bCs/>
      <w:kern w:val="36"/>
      <w:sz w:val="48"/>
      <w:szCs w:val="48"/>
    </w:rPr>
  </w:style>
  <w:style w:type="character" w:styleId="Hyperlink">
    <w:name w:val="Hyperlink"/>
    <w:basedOn w:val="DefaultParagraphFont"/>
    <w:uiPriority w:val="99"/>
    <w:unhideWhenUsed/>
    <w:rsid w:val="00D341D3"/>
    <w:rPr>
      <w:color w:val="0000FF"/>
      <w:u w:val="single"/>
    </w:rPr>
  </w:style>
  <w:style w:type="character" w:customStyle="1" w:styleId="pg">
    <w:name w:val="pg"/>
    <w:basedOn w:val="DefaultParagraphFont"/>
    <w:rsid w:val="008D0DA5"/>
  </w:style>
  <w:style w:type="character" w:customStyle="1" w:styleId="apple-converted-space">
    <w:name w:val="apple-converted-space"/>
    <w:basedOn w:val="DefaultParagraphFont"/>
    <w:rsid w:val="008D0DA5"/>
  </w:style>
  <w:style w:type="character" w:styleId="Strong">
    <w:name w:val="Strong"/>
    <w:basedOn w:val="DefaultParagraphFont"/>
    <w:uiPriority w:val="22"/>
    <w:qFormat/>
    <w:rsid w:val="008D0DA5"/>
    <w:rPr>
      <w:b/>
      <w:bCs/>
    </w:rPr>
  </w:style>
  <w:style w:type="table" w:styleId="TableGrid">
    <w:name w:val="Table Grid"/>
    <w:basedOn w:val="TableNormal"/>
    <w:rsid w:val="00E31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04F9"/>
    <w:pPr>
      <w:jc w:val="both"/>
    </w:pPr>
    <w:rPr>
      <w:rFonts w:ascii="Georgia" w:hAnsi="Georgia" w:cs="Arial"/>
      <w:b/>
      <w:bCs/>
      <w:color w:val="808080"/>
      <w:lang w:val="es-ES" w:eastAsia="es-ES"/>
    </w:rPr>
  </w:style>
  <w:style w:type="character" w:customStyle="1" w:styleId="BodyTextChar">
    <w:name w:val="Body Text Char"/>
    <w:basedOn w:val="DefaultParagraphFont"/>
    <w:link w:val="BodyText"/>
    <w:rsid w:val="00F104F9"/>
    <w:rPr>
      <w:rFonts w:ascii="Georgia" w:hAnsi="Georgia" w:cs="Arial"/>
      <w:b/>
      <w:bCs/>
      <w:color w:val="80808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6292">
      <w:bodyDiv w:val="1"/>
      <w:marLeft w:val="0"/>
      <w:marRight w:val="0"/>
      <w:marTop w:val="0"/>
      <w:marBottom w:val="0"/>
      <w:divBdr>
        <w:top w:val="none" w:sz="0" w:space="0" w:color="auto"/>
        <w:left w:val="none" w:sz="0" w:space="0" w:color="auto"/>
        <w:bottom w:val="none" w:sz="0" w:space="0" w:color="auto"/>
        <w:right w:val="none" w:sz="0" w:space="0" w:color="auto"/>
      </w:divBdr>
    </w:div>
    <w:div w:id="494028496">
      <w:bodyDiv w:val="1"/>
      <w:marLeft w:val="0"/>
      <w:marRight w:val="0"/>
      <w:marTop w:val="0"/>
      <w:marBottom w:val="0"/>
      <w:divBdr>
        <w:top w:val="none" w:sz="0" w:space="0" w:color="auto"/>
        <w:left w:val="none" w:sz="0" w:space="0" w:color="auto"/>
        <w:bottom w:val="none" w:sz="0" w:space="0" w:color="auto"/>
        <w:right w:val="none" w:sz="0" w:space="0" w:color="auto"/>
      </w:divBdr>
      <w:divsChild>
        <w:div w:id="1503817554">
          <w:marLeft w:val="0"/>
          <w:marRight w:val="0"/>
          <w:marTop w:val="0"/>
          <w:marBottom w:val="0"/>
          <w:divBdr>
            <w:top w:val="none" w:sz="0" w:space="0" w:color="auto"/>
            <w:left w:val="none" w:sz="0" w:space="0" w:color="auto"/>
            <w:bottom w:val="none" w:sz="0" w:space="0" w:color="auto"/>
            <w:right w:val="none" w:sz="0" w:space="0" w:color="auto"/>
          </w:divBdr>
        </w:div>
        <w:div w:id="691148589">
          <w:marLeft w:val="0"/>
          <w:marRight w:val="0"/>
          <w:marTop w:val="0"/>
          <w:marBottom w:val="0"/>
          <w:divBdr>
            <w:top w:val="none" w:sz="0" w:space="0" w:color="auto"/>
            <w:left w:val="none" w:sz="0" w:space="0" w:color="auto"/>
            <w:bottom w:val="none" w:sz="0" w:space="0" w:color="auto"/>
            <w:right w:val="none" w:sz="0" w:space="0" w:color="auto"/>
          </w:divBdr>
          <w:divsChild>
            <w:div w:id="1832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650">
      <w:bodyDiv w:val="1"/>
      <w:marLeft w:val="0"/>
      <w:marRight w:val="0"/>
      <w:marTop w:val="0"/>
      <w:marBottom w:val="0"/>
      <w:divBdr>
        <w:top w:val="none" w:sz="0" w:space="0" w:color="auto"/>
        <w:left w:val="none" w:sz="0" w:space="0" w:color="auto"/>
        <w:bottom w:val="none" w:sz="0" w:space="0" w:color="auto"/>
        <w:right w:val="none" w:sz="0" w:space="0" w:color="auto"/>
      </w:divBdr>
    </w:div>
    <w:div w:id="19320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FF09-1A52-43A6-9689-DD5AE233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Monteagudo</dc:creator>
  <cp:lastModifiedBy>Claire Montoya</cp:lastModifiedBy>
  <cp:revision>2</cp:revision>
  <cp:lastPrinted>2019-12-02T23:01:00Z</cp:lastPrinted>
  <dcterms:created xsi:type="dcterms:W3CDTF">2020-05-26T13:26:00Z</dcterms:created>
  <dcterms:modified xsi:type="dcterms:W3CDTF">2020-05-26T13:26:00Z</dcterms:modified>
</cp:coreProperties>
</file>